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D9" w:rsidRDefault="00EE2ED9" w:rsidP="00EE2ED9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</w:t>
      </w:r>
      <w:r w:rsidRPr="00A0309E">
        <w:rPr>
          <w:b/>
          <w:bCs/>
          <w:i/>
          <w:iCs/>
          <w:sz w:val="28"/>
          <w:szCs w:val="28"/>
        </w:rPr>
        <w:t>47</w:t>
      </w:r>
      <w:r>
        <w:rPr>
          <w:b/>
          <w:bCs/>
          <w:i/>
          <w:iCs/>
          <w:sz w:val="28"/>
          <w:szCs w:val="28"/>
        </w:rPr>
        <w:t>45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09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EE2ED9" w:rsidRDefault="00EE2ED9" w:rsidP="00EE2ED9">
      <w:pPr>
        <w:spacing w:line="283" w:lineRule="auto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spacing w:line="283" w:lineRule="auto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ind w:left="4819"/>
        <w:jc w:val="both"/>
        <w:rPr>
          <w:sz w:val="24"/>
          <w:szCs w:val="24"/>
        </w:rPr>
      </w:pPr>
      <w:r w:rsidRPr="005B67FC">
        <w:rPr>
          <w:sz w:val="24"/>
          <w:szCs w:val="24"/>
        </w:rPr>
        <w:t>Reconhece de Utilidade Pública a Associação Municipal dos Agentes Comunitários de Saúde e Agentes de Controle de Endemias de Formiga - MG e dá outras providências.</w:t>
      </w:r>
    </w:p>
    <w:p w:rsidR="00EE2ED9" w:rsidRDefault="00EE2ED9" w:rsidP="00EE2ED9">
      <w:pPr>
        <w:ind w:left="4819"/>
        <w:jc w:val="both"/>
        <w:rPr>
          <w:sz w:val="24"/>
          <w:szCs w:val="24"/>
        </w:rPr>
      </w:pPr>
    </w:p>
    <w:p w:rsidR="00EE2ED9" w:rsidRPr="005B67FC" w:rsidRDefault="00EE2ED9" w:rsidP="00EE2ED9">
      <w:pPr>
        <w:ind w:left="4819"/>
        <w:jc w:val="both"/>
        <w:rPr>
          <w:sz w:val="24"/>
          <w:szCs w:val="24"/>
        </w:rPr>
      </w:pPr>
    </w:p>
    <w:p w:rsidR="00EE2ED9" w:rsidRPr="005B67FC" w:rsidRDefault="00EE2ED9" w:rsidP="00EE2ED9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  <w:r w:rsidRPr="005B67FC">
        <w:rPr>
          <w:sz w:val="24"/>
          <w:szCs w:val="24"/>
        </w:rPr>
        <w:t xml:space="preserve">O POVO DO MUNICÍPIO DE FORMIGA, POR SEUS </w:t>
      </w:r>
      <w:proofErr w:type="gramStart"/>
      <w:r w:rsidRPr="005B67FC">
        <w:rPr>
          <w:sz w:val="24"/>
          <w:szCs w:val="24"/>
        </w:rPr>
        <w:t>REPRESENTANTES,  APROVA</w:t>
      </w:r>
      <w:proofErr w:type="gramEnd"/>
      <w:r w:rsidRPr="005B67FC">
        <w:rPr>
          <w:sz w:val="24"/>
          <w:szCs w:val="24"/>
        </w:rPr>
        <w:t xml:space="preserve"> E EU SANCIONO A SEGUINTE LEI: </w:t>
      </w:r>
    </w:p>
    <w:p w:rsidR="00EE2ED9" w:rsidRPr="005B67FC" w:rsidRDefault="00EE2ED9" w:rsidP="00EE2ED9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  <w:r w:rsidRPr="005B67FC">
        <w:rPr>
          <w:b/>
          <w:sz w:val="24"/>
          <w:szCs w:val="24"/>
        </w:rPr>
        <w:t>Art. 1º</w:t>
      </w:r>
      <w:r w:rsidRPr="005B67FC">
        <w:rPr>
          <w:sz w:val="24"/>
          <w:szCs w:val="24"/>
        </w:rPr>
        <w:t xml:space="preserve"> Fica reconhecida de Utilidade Pública Associação Municipal dos Agentes Comunitários de Saúde e Agentes de Controle de Endemias de Formiga - MG, inscrita no CNPJ sob o nº 12.670.843/0001-84.</w:t>
      </w: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  <w:r w:rsidRPr="005B67FC">
        <w:rPr>
          <w:b/>
          <w:sz w:val="24"/>
          <w:szCs w:val="24"/>
        </w:rPr>
        <w:t>§ 1º</w:t>
      </w:r>
      <w:r w:rsidRPr="005B67FC"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  <w:r w:rsidRPr="005B67FC">
        <w:rPr>
          <w:b/>
          <w:sz w:val="24"/>
          <w:szCs w:val="24"/>
        </w:rPr>
        <w:t>§ 2º</w:t>
      </w:r>
      <w:r w:rsidRPr="005B67FC"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  <w:r w:rsidRPr="005B67FC">
        <w:rPr>
          <w:b/>
          <w:sz w:val="24"/>
          <w:szCs w:val="24"/>
        </w:rPr>
        <w:t>Art. 2º</w:t>
      </w:r>
      <w:r w:rsidRPr="005B67FC"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EE2ED9" w:rsidRPr="005B67FC" w:rsidRDefault="00EE2ED9" w:rsidP="00EE2ED9">
      <w:pPr>
        <w:ind w:firstLine="1417"/>
        <w:jc w:val="both"/>
        <w:rPr>
          <w:sz w:val="24"/>
          <w:szCs w:val="24"/>
        </w:rPr>
      </w:pPr>
    </w:p>
    <w:p w:rsidR="00EE2ED9" w:rsidRPr="005B67FC" w:rsidRDefault="00EE2ED9" w:rsidP="00EE2ED9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E2ED9" w:rsidRPr="00A0309E" w:rsidRDefault="00EE2ED9" w:rsidP="00EE2ED9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09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EE2ED9" w:rsidRPr="00A0309E" w:rsidRDefault="00EE2ED9" w:rsidP="00EE2ED9">
      <w:pPr>
        <w:pStyle w:val="Corpodetexto32"/>
        <w:spacing w:line="100" w:lineRule="atLeast"/>
        <w:rPr>
          <w:rFonts w:ascii="Times New Roman" w:hAnsi="Times New Roman"/>
        </w:rPr>
      </w:pPr>
    </w:p>
    <w:p w:rsidR="00EE2ED9" w:rsidRPr="00A0309E" w:rsidRDefault="00EE2ED9" w:rsidP="00EE2ED9">
      <w:pPr>
        <w:pStyle w:val="Corpodetexto32"/>
        <w:spacing w:line="100" w:lineRule="atLeast"/>
        <w:rPr>
          <w:rFonts w:ascii="Times New Roman" w:hAnsi="Times New Roman"/>
        </w:rPr>
      </w:pPr>
    </w:p>
    <w:p w:rsidR="00EE2ED9" w:rsidRPr="00A0309E" w:rsidRDefault="00EE2ED9" w:rsidP="00EE2ED9">
      <w:pPr>
        <w:pStyle w:val="Corpodetexto32"/>
        <w:spacing w:line="100" w:lineRule="atLeast"/>
        <w:rPr>
          <w:rFonts w:ascii="Times New Roman" w:hAnsi="Times New Roman"/>
        </w:rPr>
      </w:pPr>
    </w:p>
    <w:p w:rsidR="00EE2ED9" w:rsidRPr="00A0309E" w:rsidRDefault="00EE2ED9" w:rsidP="00EE2ED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E2ED9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E2ED9" w:rsidRPr="00A0309E" w:rsidRDefault="00EE2ED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EE2ED9" w:rsidRPr="00A0309E" w:rsidRDefault="00EE2ED9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E2ED9" w:rsidRPr="00A0309E" w:rsidRDefault="00EE2ED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EE2ED9" w:rsidRPr="00A0309E" w:rsidRDefault="00EE2ED9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EE2ED9" w:rsidRPr="005B67FC" w:rsidRDefault="00EE2ED9" w:rsidP="00EE2ED9">
      <w:pPr>
        <w:jc w:val="center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jc w:val="center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jc w:val="center"/>
        <w:rPr>
          <w:b/>
          <w:color w:val="000000"/>
          <w:sz w:val="24"/>
          <w:szCs w:val="24"/>
        </w:rPr>
      </w:pPr>
    </w:p>
    <w:p w:rsidR="00EE2ED9" w:rsidRPr="005B67FC" w:rsidRDefault="00EE2ED9" w:rsidP="00EE2ED9">
      <w:pPr>
        <w:jc w:val="center"/>
        <w:rPr>
          <w:i/>
          <w:color w:val="000000"/>
          <w:sz w:val="24"/>
          <w:szCs w:val="24"/>
          <w:lang w:eastAsia="pt-BR"/>
        </w:rPr>
      </w:pPr>
      <w:r w:rsidRPr="005B67FC">
        <w:rPr>
          <w:i/>
          <w:color w:val="000000"/>
          <w:sz w:val="24"/>
          <w:szCs w:val="24"/>
        </w:rPr>
        <w:t>Originária do Projeto de Lei nº 671/2012, de autoria do Vereador Gonçalo José de Faria.</w:t>
      </w:r>
    </w:p>
    <w:p w:rsidR="00EE2ED9" w:rsidRPr="005B67FC" w:rsidRDefault="00EE2ED9" w:rsidP="00EE2ED9">
      <w:pPr>
        <w:jc w:val="center"/>
        <w:rPr>
          <w:sz w:val="24"/>
          <w:szCs w:val="24"/>
        </w:rPr>
      </w:pPr>
    </w:p>
    <w:p w:rsidR="0030374B" w:rsidRDefault="00EE2ED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D9"/>
    <w:rsid w:val="000A2C50"/>
    <w:rsid w:val="00147E9B"/>
    <w:rsid w:val="004662F0"/>
    <w:rsid w:val="005B4ECA"/>
    <w:rsid w:val="0070535B"/>
    <w:rsid w:val="00757829"/>
    <w:rsid w:val="009E5F9A"/>
    <w:rsid w:val="00D07AA5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CE83F-F85B-469E-84D4-9981434D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D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E2ED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2018-08-30T20:50:00Z</dcterms:created>
  <dcterms:modified xsi:type="dcterms:W3CDTF">2018-08-30T20:50:00Z</dcterms:modified>
</cp:coreProperties>
</file>