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92" w:rsidRDefault="00905592" w:rsidP="00905592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r w:rsidRPr="00A0309E">
        <w:rPr>
          <w:b/>
          <w:bCs/>
          <w:i/>
          <w:iCs/>
          <w:sz w:val="28"/>
          <w:szCs w:val="28"/>
        </w:rPr>
        <w:t xml:space="preserve"> 47</w:t>
      </w:r>
      <w:r>
        <w:rPr>
          <w:b/>
          <w:bCs/>
          <w:i/>
          <w:iCs/>
          <w:sz w:val="28"/>
          <w:szCs w:val="28"/>
        </w:rPr>
        <w:t>49</w:t>
      </w:r>
      <w:r w:rsidRPr="00A0309E">
        <w:rPr>
          <w:b/>
          <w:bCs/>
          <w:i/>
          <w:iCs/>
          <w:sz w:val="28"/>
          <w:szCs w:val="28"/>
        </w:rPr>
        <w:t>,</w:t>
      </w:r>
      <w:r w:rsidRPr="00A0309E">
        <w:rPr>
          <w:b/>
          <w:i/>
          <w:sz w:val="28"/>
          <w:szCs w:val="28"/>
        </w:rPr>
        <w:t xml:space="preserve"> D</w:t>
      </w:r>
      <w:r w:rsidRPr="00A0309E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24</w:t>
      </w:r>
      <w:r w:rsidRPr="00A0309E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OUTUBRO</w:t>
      </w:r>
      <w:r w:rsidRPr="00A0309E">
        <w:rPr>
          <w:b/>
          <w:bCs/>
          <w:i/>
          <w:iCs/>
          <w:sz w:val="28"/>
          <w:szCs w:val="28"/>
        </w:rPr>
        <w:t xml:space="preserve"> DE 2012</w:t>
      </w:r>
    </w:p>
    <w:p w:rsidR="00905592" w:rsidRPr="00537E65" w:rsidRDefault="00905592" w:rsidP="00905592">
      <w:pPr>
        <w:spacing w:line="283" w:lineRule="auto"/>
        <w:rPr>
          <w:b/>
          <w:color w:val="000000"/>
          <w:sz w:val="24"/>
          <w:szCs w:val="24"/>
        </w:rPr>
      </w:pPr>
    </w:p>
    <w:p w:rsidR="00905592" w:rsidRPr="00537E65" w:rsidRDefault="00905592" w:rsidP="00905592">
      <w:pPr>
        <w:spacing w:line="283" w:lineRule="auto"/>
        <w:rPr>
          <w:b/>
          <w:color w:val="000000"/>
          <w:sz w:val="24"/>
          <w:szCs w:val="24"/>
        </w:rPr>
      </w:pPr>
    </w:p>
    <w:p w:rsidR="00905592" w:rsidRPr="00537E65" w:rsidRDefault="00905592" w:rsidP="00905592">
      <w:pPr>
        <w:ind w:left="5387"/>
        <w:jc w:val="both"/>
        <w:rPr>
          <w:color w:val="000000"/>
          <w:sz w:val="24"/>
          <w:szCs w:val="24"/>
        </w:rPr>
      </w:pPr>
      <w:r w:rsidRPr="00537E65">
        <w:rPr>
          <w:color w:val="000000"/>
          <w:sz w:val="24"/>
          <w:szCs w:val="24"/>
        </w:rPr>
        <w:t xml:space="preserve">Altera a redação dos §§ 2º e 5º do art. 2º da Lei nº 4212, de 25 de agosto de 2009, com redação dada pela Lei nº 4466, de 17 de junho de 2011. </w:t>
      </w:r>
    </w:p>
    <w:p w:rsidR="00905592" w:rsidRPr="00537E65" w:rsidRDefault="00905592" w:rsidP="00905592">
      <w:pPr>
        <w:ind w:left="5103"/>
        <w:jc w:val="both"/>
        <w:rPr>
          <w:sz w:val="24"/>
          <w:szCs w:val="24"/>
        </w:rPr>
      </w:pPr>
    </w:p>
    <w:p w:rsidR="00905592" w:rsidRPr="00537E65" w:rsidRDefault="00905592" w:rsidP="00905592">
      <w:pPr>
        <w:spacing w:line="283" w:lineRule="auto"/>
        <w:ind w:left="2835"/>
        <w:rPr>
          <w:b/>
          <w:color w:val="000000"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sz w:val="24"/>
          <w:szCs w:val="24"/>
        </w:rPr>
      </w:pPr>
      <w:r w:rsidRPr="00537E65">
        <w:rPr>
          <w:sz w:val="24"/>
          <w:szCs w:val="24"/>
        </w:rPr>
        <w:t xml:space="preserve">O POVO DO MUNICÍPIO DE FORMIGA, POR SEUS </w:t>
      </w:r>
      <w:proofErr w:type="gramStart"/>
      <w:r w:rsidRPr="00537E65">
        <w:rPr>
          <w:sz w:val="24"/>
          <w:szCs w:val="24"/>
        </w:rPr>
        <w:t>REPRESENTANTES,  APROVA</w:t>
      </w:r>
      <w:proofErr w:type="gramEnd"/>
      <w:r w:rsidRPr="00537E65">
        <w:rPr>
          <w:sz w:val="24"/>
          <w:szCs w:val="24"/>
        </w:rPr>
        <w:t xml:space="preserve"> E EU SANCIONO A SEGUINTE LEI: </w:t>
      </w:r>
    </w:p>
    <w:p w:rsidR="00905592" w:rsidRPr="00537E65" w:rsidRDefault="00905592" w:rsidP="00905592">
      <w:pPr>
        <w:spacing w:line="283" w:lineRule="auto"/>
        <w:ind w:left="2835" w:firstLine="1418"/>
        <w:rPr>
          <w:b/>
          <w:color w:val="000000"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color w:val="000000"/>
          <w:sz w:val="24"/>
          <w:szCs w:val="24"/>
        </w:rPr>
      </w:pPr>
      <w:r w:rsidRPr="00537E65">
        <w:rPr>
          <w:b/>
          <w:bCs/>
          <w:sz w:val="24"/>
          <w:szCs w:val="24"/>
        </w:rPr>
        <w:t>Art. 1º</w:t>
      </w:r>
      <w:r w:rsidRPr="00537E65">
        <w:rPr>
          <w:sz w:val="24"/>
          <w:szCs w:val="24"/>
        </w:rPr>
        <w:t xml:space="preserve"> </w:t>
      </w:r>
      <w:r w:rsidRPr="00537E65">
        <w:rPr>
          <w:color w:val="000000"/>
          <w:sz w:val="24"/>
          <w:szCs w:val="24"/>
        </w:rPr>
        <w:t>Os §§ 2º e 5º do art. 2º da Lei nº 4212, de 25 de agosto de 2009, com redação dada pela Lei nº 4466, de 17 de junho de 2011, passam a viger com a seguinte redação:</w:t>
      </w:r>
    </w:p>
    <w:p w:rsidR="00905592" w:rsidRPr="00537E65" w:rsidRDefault="00905592" w:rsidP="00905592">
      <w:pPr>
        <w:ind w:firstLine="1417"/>
        <w:jc w:val="both"/>
        <w:rPr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>“Art. 2º...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>§1º...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 xml:space="preserve">§2º O Requerente oferecerá em caução o mínimo de 50% (cinquenta por cento) dos lotes, para garantia da execução das obras de </w:t>
      </w:r>
      <w:proofErr w:type="spellStart"/>
      <w:r w:rsidRPr="00537E65">
        <w:rPr>
          <w:i/>
          <w:sz w:val="24"/>
          <w:szCs w:val="24"/>
        </w:rPr>
        <w:t>infra-estrutura</w:t>
      </w:r>
      <w:proofErr w:type="spellEnd"/>
      <w:r w:rsidRPr="00537E65">
        <w:rPr>
          <w:i/>
          <w:sz w:val="24"/>
          <w:szCs w:val="24"/>
        </w:rPr>
        <w:t xml:space="preserve"> daquele empreendimento, conforme §1º desta Lei e em conformidade com inciso V, art. 18 da Lei Federal nº 6.766 de 19/12/1979.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>§3º...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>§4º...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 xml:space="preserve">§5º Deverá ser elaborado Termo de Caução baseado no cronograma de execução das obras e caso as mesmas não estejam concluídas no prazo estipulado, o Município procederá o leilão para venda dos imóveis, devendo os valores apurados serem investidos nas obras de </w:t>
      </w:r>
      <w:proofErr w:type="spellStart"/>
      <w:r w:rsidRPr="00537E65">
        <w:rPr>
          <w:i/>
          <w:sz w:val="24"/>
          <w:szCs w:val="24"/>
        </w:rPr>
        <w:t>infra-estrutura</w:t>
      </w:r>
      <w:proofErr w:type="spellEnd"/>
      <w:r w:rsidRPr="00537E65">
        <w:rPr>
          <w:i/>
          <w:sz w:val="24"/>
          <w:szCs w:val="24"/>
        </w:rPr>
        <w:t xml:space="preserve"> do loteamento em questão, e o remanescente integralizará o caixa da Prefeitura Municipal.</w:t>
      </w:r>
    </w:p>
    <w:p w:rsidR="00905592" w:rsidRPr="00537E65" w:rsidRDefault="00905592" w:rsidP="00905592">
      <w:pPr>
        <w:ind w:firstLine="1417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 xml:space="preserve">I - À critério da Prefeitura Municipal, após análise e medição da execução das obras de </w:t>
      </w:r>
      <w:proofErr w:type="spellStart"/>
      <w:r w:rsidRPr="00537E65">
        <w:rPr>
          <w:i/>
          <w:sz w:val="24"/>
          <w:szCs w:val="24"/>
        </w:rPr>
        <w:t>infra-estrutura</w:t>
      </w:r>
      <w:proofErr w:type="spellEnd"/>
      <w:r w:rsidRPr="00537E65">
        <w:rPr>
          <w:i/>
          <w:sz w:val="24"/>
          <w:szCs w:val="24"/>
        </w:rPr>
        <w:t>, poderão ser liberados lotes inclusos na caução, desde que o índice mínimo não seja inferior a 1,25 (hum virgula vinte e cinco) do valor das obras a serem concluídas;</w:t>
      </w: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 xml:space="preserve">II - Caberá ao empreendedor todas as despesas relativas à liberação da caução </w:t>
      </w:r>
      <w:proofErr w:type="gramStart"/>
      <w:r w:rsidRPr="00537E65">
        <w:rPr>
          <w:i/>
          <w:sz w:val="24"/>
          <w:szCs w:val="24"/>
        </w:rPr>
        <w:t>dada.”</w:t>
      </w:r>
      <w:proofErr w:type="gramEnd"/>
    </w:p>
    <w:p w:rsidR="00905592" w:rsidRPr="00537E65" w:rsidRDefault="00905592" w:rsidP="00905592">
      <w:pPr>
        <w:ind w:firstLine="1418"/>
        <w:jc w:val="both"/>
        <w:rPr>
          <w:sz w:val="24"/>
          <w:szCs w:val="24"/>
        </w:rPr>
      </w:pPr>
    </w:p>
    <w:p w:rsidR="00905592" w:rsidRPr="00537E65" w:rsidRDefault="00905592" w:rsidP="00905592">
      <w:pPr>
        <w:ind w:firstLine="1418"/>
        <w:jc w:val="both"/>
        <w:rPr>
          <w:sz w:val="24"/>
          <w:szCs w:val="24"/>
        </w:rPr>
      </w:pPr>
      <w:r w:rsidRPr="00537E65">
        <w:rPr>
          <w:b/>
          <w:bCs/>
          <w:sz w:val="24"/>
          <w:szCs w:val="24"/>
        </w:rPr>
        <w:t xml:space="preserve">Art. 2º </w:t>
      </w:r>
      <w:r w:rsidRPr="00537E65">
        <w:rPr>
          <w:sz w:val="24"/>
          <w:szCs w:val="24"/>
        </w:rPr>
        <w:t>Esta Lei entrará em vigor na data de sua publicação.</w:t>
      </w:r>
    </w:p>
    <w:p w:rsidR="00905592" w:rsidRDefault="00905592" w:rsidP="00905592">
      <w:pPr>
        <w:ind w:firstLine="1418"/>
        <w:jc w:val="both"/>
        <w:rPr>
          <w:sz w:val="24"/>
          <w:szCs w:val="24"/>
        </w:rPr>
      </w:pPr>
    </w:p>
    <w:p w:rsidR="00905592" w:rsidRPr="00A0309E" w:rsidRDefault="00905592" w:rsidP="00905592">
      <w:pPr>
        <w:ind w:firstLine="1418"/>
        <w:jc w:val="both"/>
        <w:rPr>
          <w:szCs w:val="24"/>
        </w:rPr>
      </w:pPr>
      <w:r w:rsidRPr="00A0309E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24</w:t>
      </w:r>
      <w:r w:rsidRPr="00A0309E"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 w:rsidRPr="00A0309E">
        <w:rPr>
          <w:sz w:val="24"/>
          <w:szCs w:val="24"/>
        </w:rPr>
        <w:t xml:space="preserve"> de 2012</w:t>
      </w:r>
      <w:r w:rsidRPr="00A0309E">
        <w:rPr>
          <w:szCs w:val="24"/>
        </w:rPr>
        <w:t>.</w:t>
      </w:r>
    </w:p>
    <w:p w:rsidR="00905592" w:rsidRPr="00A0309E" w:rsidRDefault="00905592" w:rsidP="00905592">
      <w:pPr>
        <w:pStyle w:val="Corpodetexto32"/>
        <w:spacing w:line="100" w:lineRule="atLeast"/>
        <w:rPr>
          <w:rFonts w:ascii="Times New Roman" w:hAnsi="Times New Roman"/>
        </w:rPr>
      </w:pPr>
    </w:p>
    <w:p w:rsidR="00905592" w:rsidRPr="00A0309E" w:rsidRDefault="00905592" w:rsidP="00905592">
      <w:pPr>
        <w:pStyle w:val="Corpodetexto32"/>
        <w:spacing w:line="100" w:lineRule="atLeast"/>
        <w:rPr>
          <w:rFonts w:ascii="Times New Roman" w:hAnsi="Times New Roman"/>
        </w:rPr>
      </w:pPr>
    </w:p>
    <w:p w:rsidR="00905592" w:rsidRPr="00A0309E" w:rsidRDefault="00905592" w:rsidP="00905592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05592" w:rsidRPr="00A0309E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905592" w:rsidRPr="00A0309E" w:rsidRDefault="0090559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ALUÍSIO VELOSO DA CUNHA</w:t>
            </w:r>
          </w:p>
          <w:p w:rsidR="00905592" w:rsidRPr="00A0309E" w:rsidRDefault="00905592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05592" w:rsidRPr="00A0309E" w:rsidRDefault="00905592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A0309E">
              <w:rPr>
                <w:b/>
                <w:i/>
                <w:sz w:val="24"/>
                <w:szCs w:val="24"/>
              </w:rPr>
              <w:t>RODRIGO MENEZES VIANA</w:t>
            </w:r>
          </w:p>
          <w:p w:rsidR="00905592" w:rsidRPr="00A0309E" w:rsidRDefault="00905592" w:rsidP="000A1074">
            <w:pPr>
              <w:jc w:val="center"/>
              <w:rPr>
                <w:sz w:val="24"/>
                <w:szCs w:val="24"/>
              </w:rPr>
            </w:pPr>
            <w:r w:rsidRPr="00A0309E"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905592" w:rsidRPr="00537E65" w:rsidRDefault="00905592" w:rsidP="00905592">
      <w:pPr>
        <w:spacing w:line="283" w:lineRule="auto"/>
        <w:jc w:val="center"/>
        <w:rPr>
          <w:i/>
          <w:sz w:val="24"/>
          <w:szCs w:val="24"/>
        </w:rPr>
      </w:pPr>
      <w:r w:rsidRPr="00537E65">
        <w:rPr>
          <w:i/>
          <w:sz w:val="24"/>
          <w:szCs w:val="24"/>
        </w:rPr>
        <w:t>Originária do Projeto de Lei nº 681/2012, de autoria dos Vereadores Gonçalo José de Faria e José Gilmar Furtado-Mazinho.</w:t>
      </w:r>
    </w:p>
    <w:p w:rsidR="0030374B" w:rsidRDefault="0090559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2"/>
    <w:rsid w:val="000A2C50"/>
    <w:rsid w:val="00147E9B"/>
    <w:rsid w:val="004662F0"/>
    <w:rsid w:val="005B4ECA"/>
    <w:rsid w:val="0070535B"/>
    <w:rsid w:val="00757829"/>
    <w:rsid w:val="0090559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2CED-CC1C-41E5-AB8A-619F835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9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905592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2018-08-30T20:51:00Z</dcterms:created>
  <dcterms:modified xsi:type="dcterms:W3CDTF">2018-08-30T20:51:00Z</dcterms:modified>
</cp:coreProperties>
</file>