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26" w:rsidRDefault="005D0826" w:rsidP="005D0826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Nº4786, DE 11 DE ABRIL DE 2013.</w:t>
      </w:r>
    </w:p>
    <w:p w:rsidR="005D0826" w:rsidRDefault="005D0826" w:rsidP="005D0826">
      <w:pPr>
        <w:keepNext/>
        <w:jc w:val="both"/>
        <w:outlineLvl w:val="7"/>
        <w:rPr>
          <w:b/>
          <w:bCs/>
          <w:i/>
          <w:iCs/>
        </w:rPr>
      </w:pPr>
    </w:p>
    <w:p w:rsidR="005D0826" w:rsidRDefault="005D0826" w:rsidP="005D0826">
      <w:pPr>
        <w:pStyle w:val="Corpodetexto"/>
        <w:spacing w:after="0"/>
        <w:jc w:val="both"/>
        <w:rPr>
          <w:b/>
          <w:i/>
        </w:rPr>
      </w:pPr>
    </w:p>
    <w:p w:rsidR="005D0826" w:rsidRDefault="005D0826" w:rsidP="005D0826">
      <w:pPr>
        <w:pStyle w:val="Corpodetexto"/>
        <w:spacing w:after="0"/>
        <w:ind w:left="4253"/>
        <w:jc w:val="both"/>
      </w:pPr>
      <w:r>
        <w:t>Acrescenta parágrafo único ao art. 1º da Lei nº 4.541, de 25 de novembro de 2011, e dá outras providências.</w:t>
      </w:r>
    </w:p>
    <w:p w:rsidR="005D0826" w:rsidRDefault="005D0826" w:rsidP="005D0826">
      <w:pPr>
        <w:pStyle w:val="Corpodetexto"/>
        <w:spacing w:after="0"/>
        <w:ind w:left="4253"/>
        <w:jc w:val="both"/>
      </w:pPr>
    </w:p>
    <w:p w:rsidR="005D0826" w:rsidRDefault="005D0826" w:rsidP="005D0826">
      <w:pPr>
        <w:pStyle w:val="Corpodetexto"/>
        <w:spacing w:after="0"/>
        <w:ind w:left="4253"/>
        <w:jc w:val="both"/>
      </w:pPr>
    </w:p>
    <w:p w:rsidR="005D0826" w:rsidRDefault="005D0826" w:rsidP="005D0826">
      <w:pPr>
        <w:pStyle w:val="Corpodetexto"/>
        <w:spacing w:after="0"/>
        <w:ind w:left="4253"/>
        <w:jc w:val="both"/>
      </w:pPr>
    </w:p>
    <w:p w:rsidR="005D0826" w:rsidRDefault="005D0826" w:rsidP="005D0826">
      <w:pPr>
        <w:pStyle w:val="Recuodecorpodetexto"/>
        <w:spacing w:after="0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5D0826" w:rsidRDefault="005D0826" w:rsidP="005D0826">
      <w:pPr>
        <w:pStyle w:val="Recuodecorpodetexto"/>
        <w:spacing w:after="0"/>
        <w:ind w:left="0" w:firstLine="1418"/>
        <w:jc w:val="both"/>
        <w:rPr>
          <w:rFonts w:cs="Times New Roman"/>
        </w:rPr>
      </w:pPr>
    </w:p>
    <w:p w:rsidR="005D0826" w:rsidRDefault="005D0826" w:rsidP="005D0826">
      <w:pPr>
        <w:pStyle w:val="Recuodecorpodetexto"/>
        <w:spacing w:after="0"/>
        <w:ind w:left="0" w:firstLine="1418"/>
        <w:jc w:val="both"/>
        <w:rPr>
          <w:rFonts w:cs="Times New Roman"/>
        </w:rPr>
      </w:pPr>
    </w:p>
    <w:p w:rsidR="005D0826" w:rsidRDefault="005D0826" w:rsidP="005D0826">
      <w:pPr>
        <w:pStyle w:val="Recuodecorpodetexto"/>
        <w:spacing w:after="0"/>
        <w:ind w:left="0" w:firstLine="1418"/>
        <w:jc w:val="both"/>
        <w:rPr>
          <w:rFonts w:cs="Times New Roman"/>
        </w:rPr>
      </w:pPr>
      <w:r>
        <w:rPr>
          <w:rFonts w:cs="Times New Roman"/>
          <w:b/>
        </w:rPr>
        <w:t xml:space="preserve">Art. 1º </w:t>
      </w:r>
      <w:r>
        <w:rPr>
          <w:rFonts w:cs="Times New Roman"/>
        </w:rPr>
        <w:t>Fica acrescentado ao art. 1º da Lei nº 4.541, de 25 de novembro de 2011, o parágrafo único, com a seguinte redação:</w:t>
      </w:r>
    </w:p>
    <w:p w:rsidR="005D0826" w:rsidRDefault="005D0826" w:rsidP="005D0826">
      <w:pPr>
        <w:pStyle w:val="Recuodecorpodetexto"/>
        <w:spacing w:after="0"/>
        <w:ind w:left="0" w:firstLine="1418"/>
        <w:jc w:val="both"/>
        <w:rPr>
          <w:rFonts w:cs="Times New Roman"/>
        </w:rPr>
      </w:pPr>
    </w:p>
    <w:p w:rsidR="005D0826" w:rsidRPr="004434A8" w:rsidRDefault="005D0826" w:rsidP="005D0826">
      <w:pPr>
        <w:pStyle w:val="Recuodecorpodetexto"/>
        <w:spacing w:after="0"/>
        <w:ind w:left="0" w:firstLine="1418"/>
        <w:jc w:val="both"/>
        <w:rPr>
          <w:rFonts w:cs="Times New Roman"/>
          <w:b/>
          <w:i/>
        </w:rPr>
      </w:pPr>
      <w:r w:rsidRPr="004434A8">
        <w:rPr>
          <w:rFonts w:cs="Times New Roman"/>
          <w:i/>
        </w:rPr>
        <w:t>“</w:t>
      </w:r>
      <w:r w:rsidRPr="004434A8">
        <w:rPr>
          <w:rFonts w:cs="Times New Roman"/>
          <w:b/>
          <w:i/>
        </w:rPr>
        <w:t>Art. 1º. (...)</w:t>
      </w:r>
    </w:p>
    <w:p w:rsidR="005D0826" w:rsidRPr="004434A8" w:rsidRDefault="005D0826" w:rsidP="005D0826">
      <w:pPr>
        <w:pStyle w:val="Recuodecorpodetexto"/>
        <w:spacing w:after="0"/>
        <w:ind w:left="0" w:firstLine="1418"/>
        <w:jc w:val="both"/>
        <w:rPr>
          <w:rFonts w:cs="Times New Roman"/>
          <w:b/>
          <w:i/>
        </w:rPr>
      </w:pPr>
    </w:p>
    <w:p w:rsidR="005D0826" w:rsidRPr="004434A8" w:rsidRDefault="005D0826" w:rsidP="005D0826">
      <w:pPr>
        <w:pStyle w:val="Recuodecorpodetexto"/>
        <w:spacing w:after="0"/>
        <w:ind w:left="0" w:firstLine="1418"/>
        <w:jc w:val="both"/>
        <w:rPr>
          <w:rFonts w:cs="Times New Roman"/>
          <w:i/>
        </w:rPr>
      </w:pPr>
      <w:r w:rsidRPr="004434A8">
        <w:rPr>
          <w:rFonts w:cs="Times New Roman"/>
          <w:b/>
          <w:i/>
        </w:rPr>
        <w:t xml:space="preserve">Parágrafo único: </w:t>
      </w:r>
      <w:r w:rsidRPr="004434A8">
        <w:rPr>
          <w:rFonts w:cs="Times New Roman"/>
          <w:i/>
        </w:rPr>
        <w:t xml:space="preserve">Da área total de propriedade do segundo </w:t>
      </w:r>
      <w:proofErr w:type="spellStart"/>
      <w:r w:rsidRPr="004434A8">
        <w:rPr>
          <w:rFonts w:cs="Times New Roman"/>
          <w:i/>
        </w:rPr>
        <w:t>permutante</w:t>
      </w:r>
      <w:proofErr w:type="spellEnd"/>
      <w:r w:rsidRPr="004434A8">
        <w:rPr>
          <w:rFonts w:cs="Times New Roman"/>
          <w:i/>
        </w:rPr>
        <w:t xml:space="preserve"> Pedro Ferreira Arantes, referida no “caput”, recebida na permuta, 1.500m</w:t>
      </w:r>
      <w:r w:rsidRPr="004434A8">
        <w:rPr>
          <w:rFonts w:cs="Times New Roman"/>
          <w:i/>
          <w:kern w:val="24"/>
          <w:vertAlign w:val="superscript"/>
        </w:rPr>
        <w:t>2</w:t>
      </w:r>
      <w:r w:rsidRPr="004434A8">
        <w:rPr>
          <w:rFonts w:cs="Times New Roman"/>
          <w:i/>
        </w:rPr>
        <w:t xml:space="preserve"> (hum mil e quinhentos metros quadrados) é transferido ao Município em cumprimento da lei referente à abertura de loteamentos municipais, situados às margens do Lago de Furnas, cujo loteamentos será futuramente estabelecido, em nome do </w:t>
      </w:r>
      <w:proofErr w:type="spellStart"/>
      <w:r w:rsidRPr="004434A8">
        <w:rPr>
          <w:rFonts w:cs="Times New Roman"/>
          <w:i/>
        </w:rPr>
        <w:t>permutante</w:t>
      </w:r>
      <w:proofErr w:type="spellEnd"/>
      <w:r w:rsidRPr="004434A8">
        <w:rPr>
          <w:rFonts w:cs="Times New Roman"/>
          <w:i/>
        </w:rPr>
        <w:t xml:space="preserve"> Pedro Ferreira Arantes, isso em virtude da disparidade de preços entre as áreas </w:t>
      </w:r>
      <w:proofErr w:type="gramStart"/>
      <w:r w:rsidRPr="004434A8">
        <w:rPr>
          <w:rFonts w:cs="Times New Roman"/>
          <w:i/>
        </w:rPr>
        <w:t>permutadas.”</w:t>
      </w:r>
      <w:proofErr w:type="gramEnd"/>
    </w:p>
    <w:p w:rsidR="005D0826" w:rsidRDefault="005D0826" w:rsidP="005D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5D0826" w:rsidRDefault="005D0826" w:rsidP="005D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 xml:space="preserve">Art. </w:t>
      </w:r>
      <w:r>
        <w:rPr>
          <w:b/>
          <w:color w:val="000000"/>
        </w:rPr>
        <w:t>2</w:t>
      </w:r>
      <w:r w:rsidRPr="00FB7BEB">
        <w:rPr>
          <w:b/>
          <w:color w:val="000000"/>
        </w:rPr>
        <w:t>º</w:t>
      </w:r>
      <w:r w:rsidRPr="00884870">
        <w:rPr>
          <w:color w:val="000000"/>
        </w:rPr>
        <w:t xml:space="preserve"> Esta Lei entrará em vigor na data de sua publicação.</w:t>
      </w:r>
    </w:p>
    <w:p w:rsidR="005D0826" w:rsidRDefault="005D0826" w:rsidP="005D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5D0826" w:rsidRPr="00CF18B8" w:rsidRDefault="005D0826" w:rsidP="005D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3º </w:t>
      </w:r>
      <w:r>
        <w:rPr>
          <w:color w:val="000000"/>
        </w:rPr>
        <w:t>Revogam-se as disposições em contrário.</w:t>
      </w:r>
    </w:p>
    <w:p w:rsidR="005D0826" w:rsidRDefault="005D0826" w:rsidP="005D0826">
      <w:pPr>
        <w:pStyle w:val="BodyText3"/>
        <w:spacing w:line="240" w:lineRule="auto"/>
        <w:rPr>
          <w:rFonts w:ascii="Times New Roman" w:hAnsi="Times New Roman"/>
        </w:rPr>
      </w:pPr>
    </w:p>
    <w:p w:rsidR="005D0826" w:rsidRDefault="005D0826" w:rsidP="005D0826">
      <w:pPr>
        <w:ind w:left="708" w:firstLine="708"/>
        <w:jc w:val="both"/>
      </w:pPr>
      <w:r>
        <w:t>Gabinete do Prefeito em Formiga, 11 de abril de 2013.</w:t>
      </w:r>
    </w:p>
    <w:p w:rsidR="005D0826" w:rsidRDefault="005D0826" w:rsidP="005D0826">
      <w:pPr>
        <w:jc w:val="both"/>
      </w:pPr>
    </w:p>
    <w:p w:rsidR="005D0826" w:rsidRDefault="005D0826" w:rsidP="005D0826">
      <w:pPr>
        <w:jc w:val="both"/>
      </w:pPr>
    </w:p>
    <w:p w:rsidR="005D0826" w:rsidRDefault="005D0826" w:rsidP="005D0826">
      <w:pPr>
        <w:ind w:firstLine="1418"/>
        <w:jc w:val="both"/>
      </w:pPr>
    </w:p>
    <w:p w:rsidR="005D0826" w:rsidRDefault="005D0826" w:rsidP="005D0826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5D0826" w:rsidRDefault="005D0826" w:rsidP="005D0826">
      <w:pPr>
        <w:jc w:val="center"/>
      </w:pPr>
      <w:r>
        <w:t>Prefeito Municipal</w:t>
      </w:r>
    </w:p>
    <w:p w:rsidR="005D0826" w:rsidRDefault="005D0826" w:rsidP="005D0826">
      <w:pPr>
        <w:jc w:val="center"/>
      </w:pPr>
    </w:p>
    <w:p w:rsidR="005D0826" w:rsidRDefault="005D0826" w:rsidP="005D0826">
      <w:pPr>
        <w:jc w:val="center"/>
      </w:pPr>
    </w:p>
    <w:p w:rsidR="005D0826" w:rsidRDefault="005D0826" w:rsidP="005D0826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5D0826" w:rsidRDefault="005D0826" w:rsidP="005D0826">
      <w:pPr>
        <w:jc w:val="center"/>
      </w:pPr>
      <w:r>
        <w:t>Chefe de Gabinete</w:t>
      </w:r>
    </w:p>
    <w:p w:rsidR="0030374B" w:rsidRDefault="005D082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26"/>
    <w:rsid w:val="000A2C50"/>
    <w:rsid w:val="00147E9B"/>
    <w:rsid w:val="004662F0"/>
    <w:rsid w:val="005B4ECA"/>
    <w:rsid w:val="005D0826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5A139-092A-4EDA-8835-CEDA76EF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D08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08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5D0826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5D082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odyText3">
    <w:name w:val="Body Text 3"/>
    <w:basedOn w:val="Normal"/>
    <w:rsid w:val="005D0826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2018-07-30T12:55:00Z</dcterms:created>
  <dcterms:modified xsi:type="dcterms:W3CDTF">2018-07-30T12:55:00Z</dcterms:modified>
</cp:coreProperties>
</file>