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B0" w:rsidRDefault="001E79B0" w:rsidP="001E79B0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N° 4803, DE 12 DE JUNHO DE 2013.</w:t>
      </w:r>
    </w:p>
    <w:p w:rsidR="001E79B0" w:rsidRPr="00C80526" w:rsidRDefault="001E79B0" w:rsidP="001E79B0">
      <w:pPr>
        <w:jc w:val="center"/>
        <w:rPr>
          <w:b/>
          <w:i/>
          <w:color w:val="000000"/>
        </w:rPr>
      </w:pPr>
    </w:p>
    <w:p w:rsidR="001E79B0" w:rsidRPr="003C1484" w:rsidRDefault="001E79B0" w:rsidP="001E79B0">
      <w:pPr>
        <w:jc w:val="center"/>
        <w:rPr>
          <w:b/>
          <w:color w:val="000000"/>
        </w:rPr>
      </w:pPr>
    </w:p>
    <w:p w:rsidR="001E79B0" w:rsidRPr="003C1484" w:rsidRDefault="001E79B0" w:rsidP="001E79B0">
      <w:pPr>
        <w:ind w:left="4920"/>
        <w:jc w:val="both"/>
      </w:pPr>
      <w:r w:rsidRPr="003C1484">
        <w:t>Institui a concessão de Vale-Alimentação no âmbito da Administração Direta e Indireta do Poder Executivo e dá outras providências.</w:t>
      </w:r>
    </w:p>
    <w:p w:rsidR="001E79B0" w:rsidRPr="003C1484" w:rsidRDefault="001E79B0" w:rsidP="001E79B0">
      <w:pPr>
        <w:jc w:val="both"/>
      </w:pPr>
    </w:p>
    <w:p w:rsidR="001E79B0" w:rsidRDefault="001E79B0" w:rsidP="001E79B0">
      <w:pPr>
        <w:jc w:val="both"/>
      </w:pPr>
    </w:p>
    <w:p w:rsidR="001E79B0" w:rsidRPr="003C1484" w:rsidRDefault="001E79B0" w:rsidP="001E79B0">
      <w:pPr>
        <w:jc w:val="both"/>
      </w:pPr>
    </w:p>
    <w:p w:rsidR="001E79B0" w:rsidRPr="003C1484" w:rsidRDefault="001E79B0" w:rsidP="001E79B0">
      <w:pPr>
        <w:jc w:val="both"/>
      </w:pPr>
      <w:r w:rsidRPr="003C1484">
        <w:tab/>
      </w:r>
      <w:r w:rsidRPr="003C1484">
        <w:tab/>
      </w:r>
      <w:r>
        <w:t>O POVO DO MUNICÍPIO DE FORMIGA, POR SEUS REPRESENTANTES, APROVA E EU SANCIONO A SEGUINTE LEI</w:t>
      </w:r>
      <w:r w:rsidRPr="003C1484">
        <w:t>:</w:t>
      </w:r>
    </w:p>
    <w:p w:rsidR="001E79B0" w:rsidRDefault="001E79B0" w:rsidP="001E79B0"/>
    <w:p w:rsidR="001E79B0" w:rsidRPr="003C1484" w:rsidRDefault="001E79B0" w:rsidP="001E79B0"/>
    <w:p w:rsidR="001E79B0" w:rsidRDefault="001E79B0" w:rsidP="001E79B0">
      <w:pPr>
        <w:jc w:val="both"/>
      </w:pPr>
      <w:r w:rsidRPr="003C1484">
        <w:tab/>
      </w:r>
      <w:r w:rsidRPr="003C1484">
        <w:tab/>
      </w:r>
      <w:r w:rsidRPr="003C1484">
        <w:rPr>
          <w:b/>
        </w:rPr>
        <w:t xml:space="preserve">Art. 1º </w:t>
      </w:r>
      <w:r w:rsidRPr="003C1484">
        <w:rPr>
          <w:iCs/>
        </w:rPr>
        <w:t>Fica instituída a concessão de Vale-Alimentação, no âmbito da Administração Direta e Indireta do Poder Executivo, a todos os Agentes Públicos, no valor de R$ 2</w:t>
      </w:r>
      <w:r>
        <w:rPr>
          <w:iCs/>
        </w:rPr>
        <w:t>7</w:t>
      </w:r>
      <w:r w:rsidRPr="003C1484">
        <w:rPr>
          <w:iCs/>
        </w:rPr>
        <w:t xml:space="preserve">0,00 (duzentos e </w:t>
      </w:r>
      <w:r>
        <w:rPr>
          <w:iCs/>
        </w:rPr>
        <w:t>setenta</w:t>
      </w:r>
      <w:r w:rsidRPr="003C1484">
        <w:rPr>
          <w:iCs/>
        </w:rPr>
        <w:t xml:space="preserve"> reais) mensais, a partir de </w:t>
      </w:r>
      <w:r>
        <w:rPr>
          <w:iCs/>
        </w:rPr>
        <w:t>maio/2013</w:t>
      </w:r>
      <w:r w:rsidRPr="003C1484">
        <w:rPr>
          <w:iCs/>
        </w:rPr>
        <w:t xml:space="preserve">, com primeiro pagamento em </w:t>
      </w:r>
      <w:r>
        <w:rPr>
          <w:iCs/>
        </w:rPr>
        <w:t>junho/2013</w:t>
      </w:r>
      <w:r w:rsidRPr="003C1484">
        <w:t>.</w:t>
      </w:r>
    </w:p>
    <w:p w:rsidR="001E79B0" w:rsidRPr="003C1484" w:rsidRDefault="001E79B0" w:rsidP="001E79B0">
      <w:pPr>
        <w:jc w:val="both"/>
      </w:pPr>
    </w:p>
    <w:p w:rsidR="001E79B0" w:rsidRDefault="001E79B0" w:rsidP="001E79B0">
      <w:pPr>
        <w:ind w:firstLine="1440"/>
        <w:jc w:val="both"/>
      </w:pPr>
      <w:r w:rsidRPr="003C1484">
        <w:rPr>
          <w:b/>
        </w:rPr>
        <w:t xml:space="preserve">Parágrafo único: </w:t>
      </w:r>
      <w:r w:rsidRPr="003C1484">
        <w:t>O Vale-Alimentação será devido, também, aos Conselheiros Tutelares</w:t>
      </w:r>
      <w:r>
        <w:t xml:space="preserve">, nos termos desta Lei. </w:t>
      </w:r>
    </w:p>
    <w:p w:rsidR="001E79B0" w:rsidRDefault="001E79B0" w:rsidP="001E79B0">
      <w:pPr>
        <w:ind w:firstLine="1440"/>
        <w:jc w:val="both"/>
      </w:pPr>
    </w:p>
    <w:p w:rsidR="001E79B0" w:rsidRDefault="001E79B0" w:rsidP="001E79B0">
      <w:pPr>
        <w:ind w:firstLine="1440"/>
        <w:jc w:val="both"/>
      </w:pPr>
      <w:r>
        <w:rPr>
          <w:b/>
        </w:rPr>
        <w:t>A</w:t>
      </w:r>
      <w:r w:rsidRPr="003C1484">
        <w:rPr>
          <w:b/>
        </w:rPr>
        <w:t xml:space="preserve">rt. 2º </w:t>
      </w:r>
      <w:r>
        <w:t xml:space="preserve">Será concedido o </w:t>
      </w:r>
      <w:r w:rsidRPr="003C1484">
        <w:t xml:space="preserve">Vale-Alimentação </w:t>
      </w:r>
      <w:r>
        <w:t xml:space="preserve">a todos os </w:t>
      </w:r>
      <w:r w:rsidRPr="003C1484">
        <w:t>Agentes Públicos</w:t>
      </w:r>
      <w:r>
        <w:t xml:space="preserve"> exceto</w:t>
      </w:r>
      <w:r w:rsidRPr="003C1484">
        <w:t>:</w:t>
      </w:r>
    </w:p>
    <w:p w:rsidR="001E79B0" w:rsidRDefault="001E79B0" w:rsidP="001E79B0">
      <w:pPr>
        <w:ind w:firstLine="1440"/>
        <w:jc w:val="both"/>
      </w:pPr>
    </w:p>
    <w:p w:rsidR="001E79B0" w:rsidRDefault="001E79B0" w:rsidP="001E79B0">
      <w:pPr>
        <w:ind w:firstLine="1440"/>
        <w:jc w:val="both"/>
      </w:pPr>
      <w:r w:rsidRPr="003C1484">
        <w:t xml:space="preserve">I – </w:t>
      </w:r>
      <w:proofErr w:type="gramStart"/>
      <w:r>
        <w:t>i</w:t>
      </w:r>
      <w:r w:rsidRPr="003C1484">
        <w:t>nativos</w:t>
      </w:r>
      <w:proofErr w:type="gramEnd"/>
      <w:r w:rsidRPr="003C1484">
        <w:t>;</w:t>
      </w:r>
      <w:r>
        <w:t xml:space="preserve"> </w:t>
      </w:r>
    </w:p>
    <w:p w:rsidR="001E79B0" w:rsidRDefault="001E79B0" w:rsidP="001E79B0">
      <w:pPr>
        <w:ind w:firstLine="1440"/>
        <w:jc w:val="both"/>
      </w:pPr>
    </w:p>
    <w:p w:rsidR="001E79B0" w:rsidRDefault="001E79B0" w:rsidP="001E79B0">
      <w:pPr>
        <w:ind w:firstLine="1440"/>
        <w:jc w:val="both"/>
      </w:pPr>
      <w:r w:rsidRPr="003C1484">
        <w:t xml:space="preserve">II – </w:t>
      </w:r>
      <w:proofErr w:type="gramStart"/>
      <w:r w:rsidRPr="003C1484">
        <w:t>que</w:t>
      </w:r>
      <w:proofErr w:type="gramEnd"/>
      <w:r w:rsidRPr="003C1484">
        <w:t xml:space="preserve"> estejam cedidos à Administração Municipal;</w:t>
      </w:r>
    </w:p>
    <w:p w:rsidR="001E79B0" w:rsidRDefault="001E79B0" w:rsidP="001E79B0">
      <w:pPr>
        <w:ind w:firstLine="1440"/>
        <w:jc w:val="both"/>
      </w:pPr>
    </w:p>
    <w:p w:rsidR="001E79B0" w:rsidRDefault="001E79B0" w:rsidP="001E79B0">
      <w:pPr>
        <w:ind w:firstLine="1440"/>
        <w:jc w:val="both"/>
      </w:pPr>
      <w:r>
        <w:t>III</w:t>
      </w:r>
      <w:r w:rsidRPr="003C1484">
        <w:t xml:space="preserve"> – que estejam cedidos a outros </w:t>
      </w:r>
      <w:r>
        <w:t>ó</w:t>
      </w:r>
      <w:r w:rsidRPr="003C1484">
        <w:t>rgãos sem ônus para o Município</w:t>
      </w:r>
      <w:r>
        <w:t xml:space="preserve"> ou suas Autarquias</w:t>
      </w:r>
      <w:r w:rsidRPr="003C1484">
        <w:t>;</w:t>
      </w:r>
    </w:p>
    <w:p w:rsidR="001E79B0" w:rsidRDefault="001E79B0" w:rsidP="001E79B0">
      <w:pPr>
        <w:ind w:firstLine="1440"/>
        <w:jc w:val="both"/>
      </w:pPr>
    </w:p>
    <w:p w:rsidR="001E79B0" w:rsidRDefault="001E79B0" w:rsidP="001E79B0">
      <w:pPr>
        <w:ind w:firstLine="1440"/>
        <w:jc w:val="both"/>
      </w:pPr>
      <w:r>
        <w:t>IV</w:t>
      </w:r>
      <w:r w:rsidRPr="003C1484">
        <w:t xml:space="preserve"> - </w:t>
      </w:r>
      <w:proofErr w:type="gramStart"/>
      <w:r w:rsidRPr="003C1484">
        <w:t>suspensos</w:t>
      </w:r>
      <w:proofErr w:type="gramEnd"/>
      <w:r w:rsidRPr="003C1484">
        <w:t>, preventivamente ou não, em decorrência de Processo Administrativo ou Sindicância</w:t>
      </w:r>
      <w:r>
        <w:t>;</w:t>
      </w:r>
    </w:p>
    <w:p w:rsidR="001E79B0" w:rsidRDefault="001E79B0" w:rsidP="001E79B0">
      <w:pPr>
        <w:ind w:firstLine="1440"/>
        <w:jc w:val="both"/>
      </w:pPr>
    </w:p>
    <w:p w:rsidR="001E79B0" w:rsidRDefault="001E79B0" w:rsidP="001E79B0">
      <w:pPr>
        <w:ind w:firstLine="1440"/>
        <w:jc w:val="both"/>
      </w:pPr>
      <w:r w:rsidRPr="003C1484">
        <w:t xml:space="preserve">V – </w:t>
      </w:r>
      <w:proofErr w:type="gramStart"/>
      <w:r>
        <w:t>prestando</w:t>
      </w:r>
      <w:proofErr w:type="gramEnd"/>
      <w:r>
        <w:t xml:space="preserve"> serviço militar fora da jurisdição;</w:t>
      </w:r>
    </w:p>
    <w:p w:rsidR="001E79B0" w:rsidRDefault="001E79B0" w:rsidP="001E79B0">
      <w:pPr>
        <w:ind w:firstLine="1440"/>
        <w:jc w:val="both"/>
      </w:pPr>
    </w:p>
    <w:p w:rsidR="001E79B0" w:rsidRDefault="001E79B0" w:rsidP="001E79B0">
      <w:pPr>
        <w:ind w:firstLine="1440"/>
        <w:jc w:val="both"/>
      </w:pPr>
      <w:r>
        <w:t xml:space="preserve">VI – </w:t>
      </w:r>
      <w:proofErr w:type="gramStart"/>
      <w:r>
        <w:t>licença</w:t>
      </w:r>
      <w:proofErr w:type="gramEnd"/>
      <w:r>
        <w:t xml:space="preserve"> sem vencimento para tratar de assuntos particulares; </w:t>
      </w:r>
    </w:p>
    <w:p w:rsidR="001E79B0" w:rsidRDefault="001E79B0" w:rsidP="001E79B0">
      <w:pPr>
        <w:ind w:firstLine="1440"/>
        <w:jc w:val="both"/>
      </w:pPr>
    </w:p>
    <w:p w:rsidR="001E79B0" w:rsidRDefault="001E79B0" w:rsidP="001E79B0">
      <w:pPr>
        <w:ind w:firstLine="1440"/>
        <w:jc w:val="both"/>
      </w:pPr>
      <w:r>
        <w:t>VII – licença para desempenhar atividade política.</w:t>
      </w:r>
    </w:p>
    <w:p w:rsidR="001E79B0" w:rsidRDefault="001E79B0" w:rsidP="001E79B0">
      <w:pPr>
        <w:ind w:firstLine="1440"/>
        <w:jc w:val="both"/>
      </w:pPr>
    </w:p>
    <w:p w:rsidR="001E79B0" w:rsidRDefault="001E79B0" w:rsidP="001E79B0">
      <w:pPr>
        <w:ind w:firstLine="1440"/>
        <w:jc w:val="both"/>
      </w:pPr>
      <w:r w:rsidRPr="003C1484">
        <w:rPr>
          <w:b/>
        </w:rPr>
        <w:t xml:space="preserve">§ 1º </w:t>
      </w:r>
      <w:r w:rsidRPr="003C1484">
        <w:t>O valor do Vale-Alimentação deverá ser calculado de acordo com os dias efetivamente trabalhados.</w:t>
      </w:r>
    </w:p>
    <w:p w:rsidR="001E79B0" w:rsidRDefault="001E79B0" w:rsidP="001E79B0">
      <w:pPr>
        <w:ind w:firstLine="1440"/>
        <w:jc w:val="both"/>
      </w:pPr>
    </w:p>
    <w:p w:rsidR="001E79B0" w:rsidRDefault="001E79B0" w:rsidP="001E79B0">
      <w:pPr>
        <w:ind w:firstLine="1440"/>
        <w:jc w:val="both"/>
      </w:pPr>
      <w:r w:rsidRPr="003C1484">
        <w:rPr>
          <w:b/>
        </w:rPr>
        <w:t xml:space="preserve">§ 2º </w:t>
      </w:r>
      <w:r w:rsidRPr="003C1484">
        <w:t>Será considerado dia trabalhado:</w:t>
      </w:r>
    </w:p>
    <w:p w:rsidR="001E79B0" w:rsidRDefault="001E79B0" w:rsidP="001E79B0">
      <w:pPr>
        <w:ind w:firstLine="1440"/>
        <w:jc w:val="both"/>
      </w:pPr>
    </w:p>
    <w:p w:rsidR="001E79B0" w:rsidRDefault="001E79B0" w:rsidP="001E79B0">
      <w:pPr>
        <w:ind w:firstLine="1440"/>
        <w:jc w:val="both"/>
      </w:pPr>
      <w:r w:rsidRPr="003C1484">
        <w:t xml:space="preserve">I – </w:t>
      </w:r>
      <w:proofErr w:type="gramStart"/>
      <w:r w:rsidRPr="003C1484">
        <w:t>sábado</w:t>
      </w:r>
      <w:proofErr w:type="gramEnd"/>
      <w:r w:rsidRPr="003C1484">
        <w:t>;</w:t>
      </w:r>
    </w:p>
    <w:p w:rsidR="001E79B0" w:rsidRDefault="001E79B0" w:rsidP="001E79B0">
      <w:pPr>
        <w:ind w:firstLine="1440"/>
        <w:jc w:val="both"/>
      </w:pPr>
    </w:p>
    <w:p w:rsidR="001E79B0" w:rsidRPr="003C1484" w:rsidRDefault="001E79B0" w:rsidP="001E79B0">
      <w:pPr>
        <w:ind w:firstLine="1440"/>
        <w:jc w:val="both"/>
      </w:pPr>
      <w:r w:rsidRPr="003C1484">
        <w:t xml:space="preserve">II – </w:t>
      </w:r>
      <w:proofErr w:type="gramStart"/>
      <w:r w:rsidRPr="003C1484">
        <w:t>domingo</w:t>
      </w:r>
      <w:proofErr w:type="gramEnd"/>
      <w:r w:rsidRPr="003C1484">
        <w:t>;</w:t>
      </w:r>
    </w:p>
    <w:p w:rsidR="001E79B0" w:rsidRPr="003C1484" w:rsidRDefault="001E79B0" w:rsidP="001E79B0">
      <w:pPr>
        <w:keepNext/>
        <w:jc w:val="both"/>
      </w:pPr>
    </w:p>
    <w:p w:rsidR="001E79B0" w:rsidRPr="003C1484" w:rsidRDefault="001E79B0" w:rsidP="001E79B0">
      <w:pPr>
        <w:keepNext/>
        <w:jc w:val="both"/>
      </w:pPr>
      <w:r w:rsidRPr="003C1484">
        <w:tab/>
      </w:r>
      <w:r w:rsidRPr="003C1484">
        <w:tab/>
        <w:t>III – feriado;</w:t>
      </w:r>
    </w:p>
    <w:p w:rsidR="001E79B0" w:rsidRPr="003C1484" w:rsidRDefault="001E79B0" w:rsidP="001E79B0">
      <w:pPr>
        <w:keepNext/>
        <w:jc w:val="both"/>
      </w:pPr>
    </w:p>
    <w:p w:rsidR="001E79B0" w:rsidRPr="003C1484" w:rsidRDefault="001E79B0" w:rsidP="001E79B0">
      <w:pPr>
        <w:keepNext/>
        <w:jc w:val="both"/>
      </w:pPr>
      <w:r w:rsidRPr="003C1484">
        <w:tab/>
      </w:r>
      <w:r w:rsidRPr="003C1484">
        <w:tab/>
        <w:t xml:space="preserve">IV – </w:t>
      </w:r>
      <w:proofErr w:type="gramStart"/>
      <w:r w:rsidRPr="003C1484">
        <w:t>dia</w:t>
      </w:r>
      <w:proofErr w:type="gramEnd"/>
      <w:r w:rsidRPr="003C1484">
        <w:t xml:space="preserve"> em que for decretado ponto facultativo;</w:t>
      </w:r>
    </w:p>
    <w:p w:rsidR="001E79B0" w:rsidRPr="003C1484" w:rsidRDefault="001E79B0" w:rsidP="001E79B0">
      <w:pPr>
        <w:keepNext/>
        <w:jc w:val="both"/>
      </w:pPr>
    </w:p>
    <w:p w:rsidR="001E79B0" w:rsidRPr="003C1484" w:rsidRDefault="001E79B0" w:rsidP="001E79B0">
      <w:pPr>
        <w:jc w:val="both"/>
      </w:pPr>
      <w:r w:rsidRPr="003C1484">
        <w:rPr>
          <w:b/>
        </w:rPr>
        <w:tab/>
      </w:r>
      <w:r w:rsidRPr="003C1484">
        <w:rPr>
          <w:b/>
        </w:rPr>
        <w:tab/>
      </w:r>
      <w:r w:rsidRPr="003C1484">
        <w:t xml:space="preserve">V – </w:t>
      </w:r>
      <w:proofErr w:type="gramStart"/>
      <w:r w:rsidRPr="003C1484">
        <w:t>dia</w:t>
      </w:r>
      <w:proofErr w:type="gramEnd"/>
      <w:r w:rsidRPr="003C1484">
        <w:t xml:space="preserve"> em que o Agente Público tenha doado sangue, mediante apresentação de comprovação;</w:t>
      </w:r>
    </w:p>
    <w:p w:rsidR="001E79B0" w:rsidRPr="003C1484" w:rsidRDefault="001E79B0" w:rsidP="001E79B0">
      <w:pPr>
        <w:jc w:val="both"/>
      </w:pPr>
    </w:p>
    <w:p w:rsidR="001E79B0" w:rsidRPr="003C1484" w:rsidRDefault="001E79B0" w:rsidP="001E79B0">
      <w:pPr>
        <w:jc w:val="both"/>
      </w:pPr>
      <w:r w:rsidRPr="003C1484">
        <w:tab/>
      </w:r>
      <w:r w:rsidRPr="003C1484">
        <w:tab/>
        <w:t xml:space="preserve">VI – </w:t>
      </w:r>
      <w:proofErr w:type="gramStart"/>
      <w:r w:rsidRPr="003C1484">
        <w:t>dia(</w:t>
      </w:r>
      <w:proofErr w:type="gramEnd"/>
      <w:r w:rsidRPr="003C1484">
        <w:t>s) em que houver afastamento do serviço em decorrência de tratamento de saúde;</w:t>
      </w:r>
    </w:p>
    <w:p w:rsidR="001E79B0" w:rsidRPr="003C1484" w:rsidRDefault="001E79B0" w:rsidP="001E79B0">
      <w:pPr>
        <w:jc w:val="both"/>
      </w:pPr>
    </w:p>
    <w:p w:rsidR="001E79B0" w:rsidRPr="003C1484" w:rsidRDefault="001E79B0" w:rsidP="001E79B0">
      <w:pPr>
        <w:jc w:val="both"/>
      </w:pPr>
      <w:r w:rsidRPr="003C1484">
        <w:tab/>
      </w:r>
      <w:r w:rsidRPr="003C1484">
        <w:tab/>
        <w:t>VII – período em que o Agente Público estiver em gozo de férias regulamentares</w:t>
      </w:r>
      <w:r>
        <w:t xml:space="preserve"> e licença prêmio</w:t>
      </w:r>
      <w:r w:rsidRPr="003C1484">
        <w:t>.</w:t>
      </w:r>
    </w:p>
    <w:p w:rsidR="001E79B0" w:rsidRPr="003C1484" w:rsidRDefault="001E79B0" w:rsidP="001E79B0">
      <w:pPr>
        <w:keepNext/>
        <w:jc w:val="both"/>
      </w:pPr>
      <w:r w:rsidRPr="003C1484">
        <w:tab/>
      </w:r>
      <w:r w:rsidRPr="003C1484">
        <w:tab/>
      </w:r>
    </w:p>
    <w:p w:rsidR="001E79B0" w:rsidRPr="003C1484" w:rsidRDefault="001E79B0" w:rsidP="001E79B0">
      <w:pPr>
        <w:keepNext/>
        <w:ind w:firstLine="1418"/>
        <w:jc w:val="both"/>
      </w:pPr>
      <w:r w:rsidRPr="003C1484">
        <w:rPr>
          <w:b/>
        </w:rPr>
        <w:t xml:space="preserve">Art. 3º </w:t>
      </w:r>
      <w:r w:rsidRPr="003C1484">
        <w:t>O Vale-Alimentação será concedido a cada Agente Público, não devendo ser levado em consideração o número de cargos ocupados pelo mesmo.</w:t>
      </w:r>
    </w:p>
    <w:p w:rsidR="001E79B0" w:rsidRPr="003C1484" w:rsidRDefault="001E79B0" w:rsidP="001E79B0">
      <w:pPr>
        <w:keepNext/>
        <w:jc w:val="both"/>
      </w:pPr>
    </w:p>
    <w:p w:rsidR="001E79B0" w:rsidRPr="003C1484" w:rsidRDefault="001E79B0" w:rsidP="001E79B0">
      <w:pPr>
        <w:keepNext/>
        <w:jc w:val="both"/>
      </w:pPr>
      <w:r w:rsidRPr="003C1484">
        <w:tab/>
      </w:r>
      <w:r w:rsidRPr="003C1484">
        <w:tab/>
      </w:r>
      <w:r w:rsidRPr="003C1484">
        <w:rPr>
          <w:b/>
        </w:rPr>
        <w:t xml:space="preserve">Art. 4º </w:t>
      </w:r>
      <w:r w:rsidRPr="003C1484">
        <w:t>O valor a que se refere o art. 1º desta Lei poderá ser revisto pelo Chefe do Poder Executivo, a qualquer momento, mediante Lei.</w:t>
      </w:r>
    </w:p>
    <w:p w:rsidR="001E79B0" w:rsidRPr="003C1484" w:rsidRDefault="001E79B0" w:rsidP="001E79B0">
      <w:pPr>
        <w:keepNext/>
        <w:jc w:val="both"/>
      </w:pPr>
    </w:p>
    <w:p w:rsidR="001E79B0" w:rsidRPr="003C1484" w:rsidRDefault="001E79B0" w:rsidP="001E79B0">
      <w:pPr>
        <w:keepNext/>
        <w:jc w:val="both"/>
      </w:pPr>
      <w:r w:rsidRPr="003C1484">
        <w:tab/>
      </w:r>
      <w:r w:rsidRPr="003C1484">
        <w:tab/>
      </w:r>
      <w:r w:rsidRPr="003C1484">
        <w:rPr>
          <w:b/>
        </w:rPr>
        <w:t xml:space="preserve">Art. 5º </w:t>
      </w:r>
      <w:r w:rsidRPr="003C1484">
        <w:t>O Vale-Alimentação instituído por esta Lei terá caráter indenizatório, com vistas a custear a alimentação dos Agentes Públicos, e não integrará o vencimento/remuneração para quaisquer efeitos.</w:t>
      </w:r>
    </w:p>
    <w:p w:rsidR="001E79B0" w:rsidRPr="003C1484" w:rsidRDefault="001E79B0" w:rsidP="001E79B0">
      <w:pPr>
        <w:keepNext/>
        <w:jc w:val="both"/>
      </w:pPr>
    </w:p>
    <w:p w:rsidR="001E79B0" w:rsidRPr="003C1484" w:rsidRDefault="001E79B0" w:rsidP="001E79B0">
      <w:pPr>
        <w:keepNext/>
        <w:ind w:firstLine="1418"/>
        <w:jc w:val="both"/>
      </w:pPr>
      <w:r w:rsidRPr="003C1484">
        <w:rPr>
          <w:b/>
        </w:rPr>
        <w:t xml:space="preserve">Parágrafo Único: </w:t>
      </w:r>
      <w:r w:rsidRPr="003C1484">
        <w:t xml:space="preserve">O Vale-Alimentação tem como finalidade única e exclusiva a aquisição de gêneros </w:t>
      </w:r>
      <w:r w:rsidRPr="003C1484">
        <w:rPr>
          <w:rStyle w:val="st1"/>
        </w:rPr>
        <w:t xml:space="preserve">e produtos </w:t>
      </w:r>
      <w:r w:rsidRPr="003C1484">
        <w:rPr>
          <w:rStyle w:val="st1"/>
          <w:bCs/>
          <w:color w:val="000000"/>
        </w:rPr>
        <w:t>alimentícios</w:t>
      </w:r>
      <w:r w:rsidRPr="003C1484">
        <w:rPr>
          <w:rStyle w:val="st1"/>
        </w:rPr>
        <w:t xml:space="preserve"> e materiais de consumo</w:t>
      </w:r>
      <w:r w:rsidRPr="003C1484">
        <w:t>, ficando vedada a aquisição de bebidas alcoólicas e cigarros.</w:t>
      </w:r>
    </w:p>
    <w:p w:rsidR="001E79B0" w:rsidRPr="003C1484" w:rsidRDefault="001E79B0" w:rsidP="001E79B0">
      <w:pPr>
        <w:keepNext/>
        <w:jc w:val="both"/>
      </w:pPr>
    </w:p>
    <w:p w:rsidR="001E79B0" w:rsidRPr="003C1484" w:rsidRDefault="001E79B0" w:rsidP="001E79B0">
      <w:pPr>
        <w:keepNext/>
        <w:jc w:val="both"/>
      </w:pPr>
      <w:r w:rsidRPr="003C1484">
        <w:tab/>
      </w:r>
      <w:r w:rsidRPr="003C1484">
        <w:tab/>
      </w:r>
      <w:r w:rsidRPr="003C1484">
        <w:rPr>
          <w:b/>
        </w:rPr>
        <w:t xml:space="preserve">Art. 6º </w:t>
      </w:r>
      <w:r w:rsidRPr="003C1484">
        <w:t>As despesas decorrentes desta Lei correrão à conta de dotações do orçamento vigente.</w:t>
      </w:r>
    </w:p>
    <w:p w:rsidR="001E79B0" w:rsidRPr="003C1484" w:rsidRDefault="001E79B0" w:rsidP="001E79B0">
      <w:pPr>
        <w:keepNext/>
        <w:jc w:val="both"/>
      </w:pPr>
    </w:p>
    <w:p w:rsidR="001E79B0" w:rsidRPr="003C1484" w:rsidRDefault="001E79B0" w:rsidP="001E79B0">
      <w:pPr>
        <w:keepNext/>
        <w:jc w:val="both"/>
      </w:pPr>
      <w:r w:rsidRPr="003C1484">
        <w:tab/>
      </w:r>
      <w:r w:rsidRPr="003C1484">
        <w:tab/>
      </w:r>
      <w:r w:rsidRPr="003C1484">
        <w:rPr>
          <w:b/>
        </w:rPr>
        <w:t xml:space="preserve">Art. 7º </w:t>
      </w:r>
      <w:r w:rsidRPr="003C1484">
        <w:t>Esta Lei entrará em vigor na data de sua publicação.</w:t>
      </w:r>
    </w:p>
    <w:p w:rsidR="001E79B0" w:rsidRPr="003C1484" w:rsidRDefault="001E79B0" w:rsidP="001E79B0">
      <w:pPr>
        <w:keepNext/>
        <w:jc w:val="both"/>
      </w:pPr>
    </w:p>
    <w:p w:rsidR="001E79B0" w:rsidRPr="003C1484" w:rsidRDefault="001E79B0" w:rsidP="001E79B0">
      <w:pPr>
        <w:keepNext/>
        <w:jc w:val="both"/>
      </w:pPr>
      <w:r w:rsidRPr="003C1484">
        <w:tab/>
      </w:r>
      <w:r w:rsidRPr="003C1484">
        <w:tab/>
      </w:r>
      <w:r w:rsidRPr="003C1484">
        <w:rPr>
          <w:b/>
        </w:rPr>
        <w:t xml:space="preserve">Art. 8º </w:t>
      </w:r>
      <w:r w:rsidRPr="003C1484">
        <w:t>Revogam-se as disposições em contrário, especialmente, as Leis nº 4</w:t>
      </w:r>
      <w:r>
        <w:t>652</w:t>
      </w:r>
      <w:r w:rsidRPr="003C1484">
        <w:t xml:space="preserve">, de </w:t>
      </w:r>
      <w:r>
        <w:t>04</w:t>
      </w:r>
      <w:r w:rsidRPr="003C1484">
        <w:t xml:space="preserve"> de </w:t>
      </w:r>
      <w:r>
        <w:t>abril de 2012</w:t>
      </w:r>
      <w:r w:rsidRPr="003C1484">
        <w:t xml:space="preserve">. </w:t>
      </w:r>
    </w:p>
    <w:p w:rsidR="001E79B0" w:rsidRDefault="001E79B0" w:rsidP="001E79B0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E79B0" w:rsidRPr="007D5B73" w:rsidRDefault="001E79B0" w:rsidP="001E79B0">
      <w:pPr>
        <w:shd w:val="clear" w:color="auto" w:fill="FFFFFF"/>
        <w:suppressAutoHyphens w:val="0"/>
        <w:ind w:left="708" w:firstLine="708"/>
        <w:jc w:val="both"/>
        <w:rPr>
          <w:lang w:eastAsia="pt-BR"/>
        </w:rPr>
      </w:pPr>
      <w:r w:rsidRPr="007D5B73">
        <w:rPr>
          <w:lang w:eastAsia="pt-BR"/>
        </w:rPr>
        <w:t xml:space="preserve">Gabinete do Prefeito em Formiga, </w:t>
      </w:r>
      <w:r>
        <w:rPr>
          <w:lang w:eastAsia="pt-BR"/>
        </w:rPr>
        <w:t>12 de junho</w:t>
      </w:r>
      <w:r w:rsidRPr="007D5B73">
        <w:rPr>
          <w:lang w:eastAsia="pt-BR"/>
        </w:rPr>
        <w:t xml:space="preserve"> de 2013.</w:t>
      </w:r>
    </w:p>
    <w:p w:rsidR="001E79B0" w:rsidRDefault="001E79B0" w:rsidP="001E79B0">
      <w:pPr>
        <w:suppressAutoHyphens w:val="0"/>
        <w:jc w:val="both"/>
        <w:rPr>
          <w:lang w:eastAsia="pt-BR"/>
        </w:rPr>
      </w:pPr>
      <w:r w:rsidRPr="007D5B73">
        <w:rPr>
          <w:lang w:eastAsia="pt-BR"/>
        </w:rPr>
        <w:t> </w:t>
      </w:r>
    </w:p>
    <w:p w:rsidR="001E79B0" w:rsidRDefault="001E79B0" w:rsidP="001E79B0">
      <w:pPr>
        <w:suppressAutoHyphens w:val="0"/>
        <w:jc w:val="both"/>
        <w:rPr>
          <w:lang w:eastAsia="pt-BR"/>
        </w:rPr>
      </w:pPr>
    </w:p>
    <w:p w:rsidR="001E79B0" w:rsidRPr="007D5B73" w:rsidRDefault="001E79B0" w:rsidP="001E79B0">
      <w:pPr>
        <w:suppressAutoHyphens w:val="0"/>
        <w:jc w:val="both"/>
        <w:rPr>
          <w:lang w:eastAsia="pt-BR"/>
        </w:rPr>
      </w:pPr>
    </w:p>
    <w:p w:rsidR="001E79B0" w:rsidRPr="007D5B73" w:rsidRDefault="001E79B0" w:rsidP="001E79B0">
      <w:pPr>
        <w:suppressAutoHyphens w:val="0"/>
        <w:jc w:val="both"/>
        <w:rPr>
          <w:color w:val="FF0000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64"/>
      </w:tblGrid>
      <w:tr w:rsidR="001E79B0" w:rsidRPr="009C086C" w:rsidTr="004A185D">
        <w:trPr>
          <w:jc w:val="center"/>
        </w:trPr>
        <w:tc>
          <w:tcPr>
            <w:tcW w:w="4889" w:type="dxa"/>
          </w:tcPr>
          <w:p w:rsidR="001E79B0" w:rsidRPr="009C086C" w:rsidRDefault="001E79B0" w:rsidP="004A185D">
            <w:pPr>
              <w:suppressAutoHyphens w:val="0"/>
              <w:jc w:val="center"/>
              <w:rPr>
                <w:b/>
                <w:i/>
                <w:color w:val="000000"/>
                <w:lang w:eastAsia="pt-BR"/>
              </w:rPr>
            </w:pPr>
            <w:r w:rsidRPr="009C086C">
              <w:rPr>
                <w:b/>
                <w:i/>
                <w:color w:val="000000"/>
                <w:lang w:eastAsia="pt-BR"/>
              </w:rPr>
              <w:t>MOACIR RIBEIRO DA SILVA</w:t>
            </w:r>
          </w:p>
          <w:p w:rsidR="001E79B0" w:rsidRPr="009C086C" w:rsidRDefault="001E79B0" w:rsidP="004A185D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C086C">
              <w:rPr>
                <w:color w:val="000000"/>
                <w:lang w:eastAsia="pt-BR"/>
              </w:rPr>
              <w:t>Prefeito Municipal</w:t>
            </w:r>
          </w:p>
        </w:tc>
        <w:tc>
          <w:tcPr>
            <w:tcW w:w="4889" w:type="dxa"/>
          </w:tcPr>
          <w:p w:rsidR="001E79B0" w:rsidRPr="009C086C" w:rsidRDefault="001E79B0" w:rsidP="004A185D">
            <w:pPr>
              <w:suppressAutoHyphens w:val="0"/>
              <w:jc w:val="center"/>
              <w:rPr>
                <w:b/>
                <w:i/>
                <w:color w:val="000000"/>
                <w:lang w:eastAsia="pt-BR"/>
              </w:rPr>
            </w:pPr>
            <w:r w:rsidRPr="009C086C">
              <w:rPr>
                <w:b/>
                <w:i/>
                <w:color w:val="000000"/>
                <w:lang w:eastAsia="pt-BR"/>
              </w:rPr>
              <w:t>JOSÉ TERRA DE OLIVEIRA JÚNIOR</w:t>
            </w:r>
          </w:p>
          <w:p w:rsidR="001E79B0" w:rsidRPr="009C086C" w:rsidRDefault="001E79B0" w:rsidP="004A185D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C086C">
              <w:rPr>
                <w:color w:val="000000"/>
                <w:lang w:eastAsia="pt-BR"/>
              </w:rPr>
              <w:t>Chefe de Gabinete</w:t>
            </w:r>
          </w:p>
        </w:tc>
      </w:tr>
    </w:tbl>
    <w:p w:rsidR="0030374B" w:rsidRDefault="001E79B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B0"/>
    <w:rsid w:val="000A2C50"/>
    <w:rsid w:val="00147E9B"/>
    <w:rsid w:val="001E79B0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8B9F-A4C6-4373-ACEA-CB997CCD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9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Fontepargpadro"/>
    <w:rsid w:val="001E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2018-07-30T13:03:00Z</dcterms:created>
  <dcterms:modified xsi:type="dcterms:W3CDTF">2018-07-30T13:03:00Z</dcterms:modified>
</cp:coreProperties>
</file>