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DE" w:rsidRDefault="00C210DE" w:rsidP="00C210DE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Nº 4833, DE 12 DE AGOSTO DE 2013.</w:t>
      </w:r>
    </w:p>
    <w:p w:rsidR="00C210DE" w:rsidRDefault="00C210DE" w:rsidP="00C210DE">
      <w:pPr>
        <w:jc w:val="both"/>
        <w:rPr>
          <w:b/>
          <w:color w:val="000000"/>
        </w:rPr>
      </w:pPr>
    </w:p>
    <w:p w:rsidR="00C210DE" w:rsidRPr="0001572C" w:rsidRDefault="00C210DE" w:rsidP="00C210DE">
      <w:pPr>
        <w:ind w:left="4253"/>
        <w:jc w:val="both"/>
      </w:pPr>
      <w:r w:rsidRPr="0001572C">
        <w:t>Autoriza abertura de crédito especial e dá outras providências:</w:t>
      </w:r>
    </w:p>
    <w:p w:rsidR="00C210DE" w:rsidRDefault="00C210DE" w:rsidP="00C210DE">
      <w:pPr>
        <w:jc w:val="both"/>
      </w:pPr>
    </w:p>
    <w:p w:rsidR="00C210DE" w:rsidRPr="0001572C" w:rsidRDefault="00C210DE" w:rsidP="00C210DE">
      <w:pPr>
        <w:jc w:val="both"/>
      </w:pPr>
      <w:r>
        <w:tab/>
      </w:r>
      <w:r>
        <w:tab/>
      </w:r>
      <w:r w:rsidRPr="0001572C">
        <w:t>O POVO DO MUNICÍPIO DE FORMIGA, POR SEUS REPRESENTANTES, APROVA E EU SANCIONO A SEGUINTE LEI:</w:t>
      </w:r>
    </w:p>
    <w:p w:rsidR="00C210DE" w:rsidRDefault="00C210DE" w:rsidP="00C210DE">
      <w:pPr>
        <w:jc w:val="both"/>
      </w:pPr>
    </w:p>
    <w:p w:rsidR="00C210DE" w:rsidRPr="0001572C" w:rsidRDefault="00C210DE" w:rsidP="00C210DE">
      <w:pPr>
        <w:jc w:val="both"/>
      </w:pPr>
      <w:r>
        <w:tab/>
      </w:r>
      <w:r>
        <w:tab/>
      </w:r>
      <w:r w:rsidRPr="00BD0FAB">
        <w:rPr>
          <w:b/>
        </w:rPr>
        <w:t>Art. 1º</w:t>
      </w:r>
      <w:r w:rsidRPr="0001572C">
        <w:t xml:space="preserve"> Fica o Poder Executivo autorizado a abrir no Orçamento Vigente, crédito Especial no valor de R$ 20.501,00 (Vinte mil, quinhentos e um reais), conforme a seguinte discriminação:</w:t>
      </w:r>
    </w:p>
    <w:p w:rsidR="00C210DE" w:rsidRPr="0001572C" w:rsidRDefault="00C210DE" w:rsidP="00C210DE">
      <w:pPr>
        <w:jc w:val="both"/>
      </w:pPr>
      <w:r w:rsidRPr="0001572C">
        <w:tab/>
      </w:r>
      <w:r w:rsidRPr="0001572C">
        <w:tab/>
      </w: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C210DE" w:rsidRPr="0001572C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</w:p>
        </w:tc>
      </w:tr>
      <w:tr w:rsidR="00C210DE" w:rsidRPr="0001572C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02.11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 xml:space="preserve">SECRETARIA DE GESTÃO AMBIENTAL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</w:p>
        </w:tc>
      </w:tr>
      <w:tr w:rsidR="00C210DE" w:rsidRPr="0001572C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18.305.0069.2.304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Manutenção do Convênio c/o Conselho Estadual de Defesa dos Direitos Difusos - CEDIF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</w:p>
        </w:tc>
      </w:tr>
      <w:tr w:rsidR="00C210DE" w:rsidRPr="0001572C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339030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Material de Consumo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right"/>
            </w:pPr>
            <w:r w:rsidRPr="0001572C">
              <w:t>10.480,00</w:t>
            </w:r>
          </w:p>
        </w:tc>
      </w:tr>
      <w:tr w:rsidR="00C210DE" w:rsidRPr="0001572C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339031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 xml:space="preserve">Premiações Cult. Art. Cient. </w:t>
            </w:r>
            <w:proofErr w:type="spellStart"/>
            <w:r w:rsidRPr="0001572C">
              <w:t>Desport</w:t>
            </w:r>
            <w:proofErr w:type="spellEnd"/>
            <w:r w:rsidRPr="0001572C">
              <w:t xml:space="preserve">. </w:t>
            </w:r>
            <w:proofErr w:type="gramStart"/>
            <w:r w:rsidRPr="0001572C">
              <w:t>e</w:t>
            </w:r>
            <w:proofErr w:type="gramEnd"/>
            <w:r w:rsidRPr="0001572C">
              <w:t xml:space="preserve"> Outras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right"/>
            </w:pPr>
            <w:r w:rsidRPr="0001572C">
              <w:t>9.891,00</w:t>
            </w:r>
          </w:p>
        </w:tc>
      </w:tr>
      <w:tr w:rsidR="00C210DE" w:rsidRPr="0001572C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339036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</w:pPr>
            <w:r w:rsidRPr="0001572C">
              <w:t>Outros Serviços de Terceiros – Pessoa Física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right"/>
            </w:pPr>
            <w:r w:rsidRPr="0001572C">
              <w:t>130,00</w:t>
            </w:r>
          </w:p>
        </w:tc>
      </w:tr>
      <w:tr w:rsidR="00C210DE" w:rsidRPr="0001572C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both"/>
              <w:rPr>
                <w:b/>
              </w:rPr>
            </w:pPr>
            <w:r w:rsidRPr="0001572C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snapToGrid w:val="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0DE" w:rsidRPr="0001572C" w:rsidRDefault="00C210DE" w:rsidP="009455E6">
            <w:pPr>
              <w:pStyle w:val="Contedodetabela"/>
              <w:snapToGrid w:val="0"/>
              <w:jc w:val="right"/>
              <w:rPr>
                <w:b/>
              </w:rPr>
            </w:pPr>
            <w:r w:rsidRPr="0001572C">
              <w:rPr>
                <w:b/>
              </w:rPr>
              <w:t>20.501,00</w:t>
            </w:r>
          </w:p>
        </w:tc>
      </w:tr>
    </w:tbl>
    <w:p w:rsidR="00C210DE" w:rsidRPr="0001572C" w:rsidRDefault="00C210DE" w:rsidP="00C210DE">
      <w:pPr>
        <w:jc w:val="both"/>
      </w:pPr>
      <w:r w:rsidRPr="0001572C">
        <w:tab/>
      </w:r>
    </w:p>
    <w:p w:rsidR="00C210DE" w:rsidRPr="0001572C" w:rsidRDefault="00C210DE" w:rsidP="00C210DE">
      <w:pPr>
        <w:jc w:val="both"/>
      </w:pPr>
      <w:r w:rsidRPr="0001572C">
        <w:tab/>
      </w:r>
      <w:r>
        <w:tab/>
      </w:r>
      <w:r>
        <w:rPr>
          <w:b/>
        </w:rPr>
        <w:t>§ 1º</w:t>
      </w:r>
      <w:r w:rsidRPr="0001572C">
        <w:t xml:space="preserve"> Os recursos no montante de R$ 18.450,90 (Dezoito mil, quatrocentos e </w:t>
      </w:r>
      <w:proofErr w:type="spellStart"/>
      <w:r w:rsidRPr="0001572C">
        <w:t>cinqüenta</w:t>
      </w:r>
      <w:proofErr w:type="spellEnd"/>
      <w:r w:rsidRPr="0001572C">
        <w:t xml:space="preserve"> reais e noventa centavos) são provenientes de Convênio com o Conselho Estadual de Defesa dos Direitos Difusos – CEDIF e </w:t>
      </w:r>
      <w:proofErr w:type="gramStart"/>
      <w:r w:rsidRPr="0001572C">
        <w:t>o  restante</w:t>
      </w:r>
      <w:proofErr w:type="gramEnd"/>
      <w:r w:rsidRPr="0001572C">
        <w:t xml:space="preserve"> no valor de R$ 2.050,10 (Dois mil, </w:t>
      </w:r>
      <w:proofErr w:type="spellStart"/>
      <w:r w:rsidRPr="0001572C">
        <w:t>cinqüenta</w:t>
      </w:r>
      <w:proofErr w:type="spellEnd"/>
      <w:r w:rsidRPr="0001572C">
        <w:t xml:space="preserve"> reais e dez centavos) referem-se à contrapartida do município.</w:t>
      </w:r>
    </w:p>
    <w:p w:rsidR="00C210DE" w:rsidRPr="0001572C" w:rsidRDefault="00C210DE" w:rsidP="00C210DE">
      <w:pPr>
        <w:jc w:val="both"/>
      </w:pPr>
      <w:r w:rsidRPr="0001572C">
        <w:t xml:space="preserve"> </w:t>
      </w:r>
      <w:r w:rsidRPr="0001572C">
        <w:tab/>
      </w:r>
    </w:p>
    <w:p w:rsidR="00C210DE" w:rsidRPr="0001572C" w:rsidRDefault="00C210DE" w:rsidP="00C210DE">
      <w:pPr>
        <w:jc w:val="both"/>
      </w:pPr>
      <w:r w:rsidRPr="0001572C">
        <w:tab/>
      </w:r>
      <w:r w:rsidRPr="0001572C">
        <w:tab/>
      </w:r>
      <w:r>
        <w:rPr>
          <w:b/>
        </w:rPr>
        <w:t>§ 2º</w:t>
      </w:r>
      <w:r w:rsidRPr="0001572C">
        <w:t xml:space="preserve"> Fica o Poder Executivo autorizado a incluir no Plano Plurianual para o período 2010/2013, dentro do programa “Centro de Controle de Zoonoses - CCZ” a ação “Manutenção do Convênio c/o Conselho Estadual de Defesa dos Direitos Difusos - CEDIF”</w:t>
      </w:r>
    </w:p>
    <w:p w:rsidR="00C210DE" w:rsidRPr="0001572C" w:rsidRDefault="00C210DE" w:rsidP="00C210DE">
      <w:pPr>
        <w:jc w:val="both"/>
      </w:pPr>
    </w:p>
    <w:p w:rsidR="00C210DE" w:rsidRPr="0001572C" w:rsidRDefault="00C210DE" w:rsidP="00C210DE">
      <w:pPr>
        <w:jc w:val="both"/>
      </w:pPr>
      <w:r>
        <w:tab/>
      </w:r>
      <w:r>
        <w:tab/>
      </w:r>
      <w:r>
        <w:rPr>
          <w:b/>
        </w:rPr>
        <w:t>Art. 2º</w:t>
      </w:r>
      <w:r w:rsidRPr="0001572C">
        <w:t xml:space="preserve"> Para fazer face às despesas de que trata o artigo 1º, fica utilizad</w:t>
      </w:r>
      <w:r>
        <w:t>a</w:t>
      </w:r>
      <w:r w:rsidRPr="0001572C">
        <w:t xml:space="preserve"> a tendência ao excesso de arrecadação, conforme artigo 43 da Lei 4.320/64.   </w:t>
      </w:r>
    </w:p>
    <w:p w:rsidR="00C210DE" w:rsidRPr="0001572C" w:rsidRDefault="00C210DE" w:rsidP="00C210DE">
      <w:pPr>
        <w:jc w:val="both"/>
        <w:rPr>
          <w:color w:val="FF0000"/>
        </w:rPr>
      </w:pPr>
      <w:r w:rsidRPr="0001572C">
        <w:rPr>
          <w:color w:val="FF0000"/>
        </w:rPr>
        <w:t xml:space="preserve">   </w:t>
      </w:r>
    </w:p>
    <w:p w:rsidR="00C210DE" w:rsidRDefault="00C210DE" w:rsidP="00C210DE">
      <w:pPr>
        <w:ind w:firstLine="1418"/>
        <w:jc w:val="both"/>
      </w:pPr>
      <w:r w:rsidRPr="00BD0FAB">
        <w:rPr>
          <w:b/>
        </w:rPr>
        <w:t>Art. 3º</w:t>
      </w:r>
      <w:r w:rsidRPr="0001572C">
        <w:t xml:space="preserve"> Esta lei entra em vigor na data de sua publicação.</w:t>
      </w:r>
    </w:p>
    <w:p w:rsidR="00C210DE" w:rsidRDefault="00C210DE" w:rsidP="00C210DE">
      <w:pPr>
        <w:jc w:val="both"/>
        <w:rPr>
          <w:b/>
          <w:color w:val="000000"/>
        </w:rPr>
      </w:pPr>
    </w:p>
    <w:p w:rsidR="00C210DE" w:rsidRDefault="00C210DE" w:rsidP="00C210DE">
      <w:pPr>
        <w:pStyle w:val="BlockQuotation"/>
        <w:widowControl/>
        <w:ind w:left="0" w:right="0"/>
      </w:pPr>
      <w:r>
        <w:tab/>
      </w:r>
      <w:r>
        <w:tab/>
        <w:t>Gabinete do Prefeito em Formiga, 12 de agosto de 2013.</w:t>
      </w:r>
    </w:p>
    <w:p w:rsidR="00C210DE" w:rsidRPr="00160BC4" w:rsidRDefault="00C210DE" w:rsidP="00C210DE">
      <w:pPr>
        <w:pStyle w:val="BlockQuotation"/>
        <w:widowControl/>
        <w:ind w:left="0" w:right="0"/>
      </w:pPr>
    </w:p>
    <w:p w:rsidR="00C210DE" w:rsidRDefault="00C210DE" w:rsidP="00C210DE">
      <w:pPr>
        <w:jc w:val="both"/>
        <w:rPr>
          <w:b/>
          <w:color w:val="000000"/>
        </w:rPr>
      </w:pPr>
    </w:p>
    <w:p w:rsidR="00C210DE" w:rsidRDefault="00C210DE" w:rsidP="00C210D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C210DE" w:rsidRDefault="00C210DE" w:rsidP="00C210DE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C210DE" w:rsidRDefault="00C210DE" w:rsidP="00C210DE">
      <w:pPr>
        <w:pStyle w:val="BlockQuotation"/>
        <w:widowControl/>
        <w:ind w:left="0" w:right="0" w:firstLine="1"/>
        <w:jc w:val="center"/>
      </w:pPr>
    </w:p>
    <w:p w:rsidR="00C210DE" w:rsidRDefault="00C210DE" w:rsidP="00C210DE">
      <w:pPr>
        <w:pStyle w:val="BlockQuotation"/>
        <w:widowControl/>
        <w:ind w:left="0" w:right="0" w:firstLine="1"/>
        <w:jc w:val="center"/>
      </w:pPr>
    </w:p>
    <w:p w:rsidR="00C210DE" w:rsidRDefault="00C210DE" w:rsidP="00C210DE">
      <w:pPr>
        <w:pStyle w:val="BlockQuotation"/>
        <w:widowControl/>
        <w:ind w:left="0" w:right="0" w:firstLine="1"/>
        <w:jc w:val="center"/>
      </w:pPr>
    </w:p>
    <w:p w:rsidR="00C210DE" w:rsidRDefault="00C210DE" w:rsidP="00C210D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C210DE" w:rsidRDefault="00C210DE" w:rsidP="00C210DE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C210D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DE"/>
    <w:rsid w:val="000A2C50"/>
    <w:rsid w:val="00147E9B"/>
    <w:rsid w:val="004662F0"/>
    <w:rsid w:val="005B4ECA"/>
    <w:rsid w:val="0070535B"/>
    <w:rsid w:val="009E5F9A"/>
    <w:rsid w:val="00C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90D0E-B4DA-4DB6-A460-47578C9D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C210DE"/>
    <w:pPr>
      <w:suppressLineNumbers/>
    </w:pPr>
  </w:style>
  <w:style w:type="paragraph" w:customStyle="1" w:styleId="BlockQuotation">
    <w:name w:val="Block Quotation"/>
    <w:basedOn w:val="Normal"/>
    <w:rsid w:val="00C210D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2018-07-30T13:20:00Z</dcterms:created>
  <dcterms:modified xsi:type="dcterms:W3CDTF">2018-07-30T13:20:00Z</dcterms:modified>
</cp:coreProperties>
</file>