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AA" w:rsidRPr="0069739A" w:rsidRDefault="00646BAA" w:rsidP="00646BAA">
      <w:pPr>
        <w:rPr>
          <w:b/>
          <w:i/>
          <w:szCs w:val="22"/>
        </w:rPr>
      </w:pPr>
      <w:r w:rsidRPr="0069739A">
        <w:rPr>
          <w:b/>
          <w:i/>
          <w:szCs w:val="22"/>
        </w:rPr>
        <w:t>LEI Nº 4838, DE 17 DE SETEMBRO DE 2013.</w:t>
      </w:r>
    </w:p>
    <w:p w:rsidR="00646BAA" w:rsidRPr="00AB4953" w:rsidRDefault="00646BAA" w:rsidP="00646BAA">
      <w:pPr>
        <w:jc w:val="center"/>
        <w:rPr>
          <w:b/>
          <w:szCs w:val="22"/>
        </w:rPr>
      </w:pPr>
    </w:p>
    <w:p w:rsidR="00646BAA" w:rsidRDefault="00646BAA" w:rsidP="00646BAA">
      <w:pPr>
        <w:keepNext/>
        <w:jc w:val="both"/>
        <w:outlineLvl w:val="7"/>
        <w:rPr>
          <w:b/>
          <w:bCs/>
          <w:i/>
          <w:iCs/>
        </w:rPr>
      </w:pPr>
    </w:p>
    <w:p w:rsidR="00646BAA" w:rsidRPr="000B7C75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b/>
          <w:color w:val="000000"/>
        </w:rPr>
      </w:pPr>
    </w:p>
    <w:p w:rsidR="00646BAA" w:rsidRPr="000B7C75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b/>
          <w:color w:val="000000"/>
        </w:rPr>
      </w:pPr>
      <w:r w:rsidRPr="000B7C75">
        <w:rPr>
          <w:b/>
          <w:color w:val="000000"/>
        </w:rPr>
        <w:t>Autoriza a doação de imóvel para instalação de Empresa e dá outras providências.</w:t>
      </w:r>
    </w:p>
    <w:p w:rsidR="00646BAA" w:rsidRDefault="00646BAA" w:rsidP="00646BAA">
      <w:pPr>
        <w:pStyle w:val="BlockQuotation"/>
        <w:widowControl/>
        <w:ind w:left="4253" w:right="0"/>
      </w:pPr>
    </w:p>
    <w:p w:rsidR="00646BAA" w:rsidRDefault="00646BAA" w:rsidP="00646BAA">
      <w:pPr>
        <w:pStyle w:val="BlockQuotation"/>
        <w:widowControl/>
        <w:ind w:left="4253" w:right="0"/>
      </w:pPr>
    </w:p>
    <w:p w:rsidR="00646BAA" w:rsidRPr="00F154EF" w:rsidRDefault="00646BAA" w:rsidP="00646BAA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646BAA" w:rsidRDefault="00646BAA" w:rsidP="00646BAA">
      <w:pPr>
        <w:pStyle w:val="BlockQuotation"/>
        <w:widowControl/>
        <w:ind w:left="0" w:right="0"/>
        <w:rPr>
          <w:b/>
          <w:color w:val="000000"/>
        </w:rPr>
      </w:pPr>
    </w:p>
    <w:p w:rsidR="00646BAA" w:rsidRPr="00951894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 xml:space="preserve">Art. 1º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CR Pedras Decorativas </w:t>
      </w:r>
      <w:proofErr w:type="spellStart"/>
      <w:r>
        <w:rPr>
          <w:color w:val="000000"/>
        </w:rPr>
        <w:t>Ltda</w:t>
      </w:r>
      <w:proofErr w:type="spellEnd"/>
      <w:r>
        <w:rPr>
          <w:color w:val="000000"/>
        </w:rPr>
        <w:t xml:space="preserve">, inscrita no CNPJ sob nº </w:t>
      </w:r>
      <w:r w:rsidRPr="002A3FC7">
        <w:rPr>
          <w:bCs/>
        </w:rPr>
        <w:t>12.810.484-0001-13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</w:t>
      </w:r>
      <w:r>
        <w:rPr>
          <w:color w:val="000000"/>
        </w:rPr>
        <w:t>dois</w:t>
      </w:r>
      <w:r w:rsidRPr="00951894">
        <w:rPr>
          <w:color w:val="000000"/>
        </w:rPr>
        <w:t xml:space="preserve"> terreno</w:t>
      </w:r>
      <w:r>
        <w:rPr>
          <w:color w:val="000000"/>
        </w:rPr>
        <w:t>s</w:t>
      </w:r>
      <w:r w:rsidRPr="00951894">
        <w:rPr>
          <w:color w:val="000000"/>
        </w:rPr>
        <w:t xml:space="preserve"> vago</w:t>
      </w:r>
      <w:r>
        <w:rPr>
          <w:color w:val="000000"/>
        </w:rPr>
        <w:t>s</w:t>
      </w:r>
      <w:r w:rsidRPr="00951894">
        <w:rPr>
          <w:color w:val="000000"/>
        </w:rPr>
        <w:t xml:space="preserve">, de propriedade do Município de Formiga, </w:t>
      </w:r>
      <w:r>
        <w:rPr>
          <w:color w:val="000000"/>
        </w:rPr>
        <w:t xml:space="preserve">caracterizados como sendo os lotes </w:t>
      </w:r>
      <w:r w:rsidRPr="00097EE0">
        <w:rPr>
          <w:bCs/>
        </w:rPr>
        <w:t>11 e 12, no DISTRITO INDUSTRIAL JOSÉ LUIZ ANDRADE</w:t>
      </w:r>
      <w:r w:rsidRPr="00097EE0">
        <w:t xml:space="preserve"> I: </w:t>
      </w:r>
      <w:r w:rsidRPr="00097EE0">
        <w:rPr>
          <w:color w:val="000000"/>
        </w:rPr>
        <w:t>com as seguintes confrontações:</w:t>
      </w:r>
      <w:r w:rsidRPr="00097EE0">
        <w:rPr>
          <w:bCs/>
        </w:rPr>
        <w:t xml:space="preserve"> lote 11, medindo </w:t>
      </w:r>
      <w:r>
        <w:rPr>
          <w:bCs/>
        </w:rPr>
        <w:t>850</w:t>
      </w:r>
      <w:r w:rsidRPr="00097EE0">
        <w:rPr>
          <w:bCs/>
        </w:rPr>
        <w:t xml:space="preserve">,00m² – com as seguintes medidas e confrontações: confrontando a esquerda com o lote </w:t>
      </w:r>
      <w:smartTag w:uri="urn:schemas-microsoft-com:office:smarttags" w:element="metricconverter">
        <w:smartTagPr>
          <w:attr w:name="ProductID" w:val="10, a"/>
        </w:smartTagPr>
        <w:r w:rsidRPr="00097EE0">
          <w:rPr>
            <w:bCs/>
          </w:rPr>
          <w:t>10, a</w:t>
        </w:r>
      </w:smartTag>
      <w:r w:rsidRPr="00097EE0">
        <w:rPr>
          <w:bCs/>
        </w:rPr>
        <w:t xml:space="preserve"> frente com a Avenida Maria Amélia de Oliveira, fundos com a Rua “A” e direita com o lote 9; lote 12, medindo </w:t>
      </w:r>
      <w:r>
        <w:rPr>
          <w:bCs/>
        </w:rPr>
        <w:t>954</w:t>
      </w:r>
      <w:r w:rsidRPr="00097EE0">
        <w:rPr>
          <w:bCs/>
        </w:rPr>
        <w:t>,00m²</w:t>
      </w:r>
      <w:r>
        <w:rPr>
          <w:bCs/>
        </w:rPr>
        <w:t>,</w:t>
      </w:r>
      <w:r w:rsidRPr="00097EE0">
        <w:rPr>
          <w:bCs/>
        </w:rPr>
        <w:t xml:space="preserve">  confrontando a esquerda com o lote </w:t>
      </w:r>
      <w:smartTag w:uri="urn:schemas-microsoft-com:office:smarttags" w:element="metricconverter">
        <w:smartTagPr>
          <w:attr w:name="ProductID" w:val="11, a"/>
        </w:smartTagPr>
        <w:r w:rsidRPr="00097EE0">
          <w:rPr>
            <w:bCs/>
          </w:rPr>
          <w:t>11, a</w:t>
        </w:r>
      </w:smartTag>
      <w:r w:rsidRPr="00097EE0">
        <w:rPr>
          <w:bCs/>
        </w:rPr>
        <w:t xml:space="preserve"> frente com a Avenida Maria Amélia de Oliveira, fundos com a Rua “A” e direita com a Rua “B” e área remanescente; perfazendo o total de 1.</w:t>
      </w:r>
      <w:r>
        <w:rPr>
          <w:bCs/>
        </w:rPr>
        <w:t>804</w:t>
      </w:r>
      <w:r w:rsidRPr="00097EE0">
        <w:rPr>
          <w:bCs/>
        </w:rPr>
        <w:t>,00m².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conforme memorial descritivo e croqui”, em anexo.</w:t>
      </w:r>
    </w:p>
    <w:p w:rsidR="00646BAA" w:rsidRPr="00D13F3B" w:rsidRDefault="00646BAA" w:rsidP="00646BAA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69739A">
        <w:rPr>
          <w:b/>
          <w:color w:val="000000"/>
        </w:rPr>
        <w:t>a</w:t>
      </w:r>
      <w:r w:rsidRPr="00884870">
        <w:rPr>
          <w:color w:val="000000"/>
        </w:rPr>
        <w:t>)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Seja dado </w:t>
      </w:r>
      <w:proofErr w:type="gramStart"/>
      <w:r w:rsidRPr="00884870">
        <w:rPr>
          <w:color w:val="000000"/>
        </w:rPr>
        <w:t>ao imóvel destinação diferente</w:t>
      </w:r>
      <w:proofErr w:type="gramEnd"/>
      <w:r w:rsidRPr="00884870">
        <w:rPr>
          <w:color w:val="000000"/>
        </w:rPr>
        <w:t xml:space="preserve"> da prevista na presente Lei;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46BAA" w:rsidRDefault="00646BAA" w:rsidP="00646BA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>Seja extinta, a qualquer tempo, a Empresa;</w:t>
      </w:r>
    </w:p>
    <w:p w:rsidR="00646BAA" w:rsidRDefault="00646BAA" w:rsidP="00646BAA">
      <w:pPr>
        <w:pStyle w:val="PargrafodaLista"/>
        <w:jc w:val="both"/>
        <w:rPr>
          <w:color w:val="000000"/>
        </w:rPr>
      </w:pP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46BAA" w:rsidRDefault="00646BAA" w:rsidP="00646BA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84870">
        <w:rPr>
          <w:color w:val="000000"/>
        </w:rPr>
        <w:t xml:space="preserve">Deixe a Indústria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46BAA" w:rsidRDefault="00646BAA" w:rsidP="00646BAA">
      <w:pPr>
        <w:numPr>
          <w:ilvl w:val="0"/>
          <w:numId w:val="1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40"/>
        <w:jc w:val="both"/>
        <w:rPr>
          <w:color w:val="000000"/>
        </w:rPr>
      </w:pPr>
      <w:r w:rsidRPr="00884870">
        <w:rPr>
          <w:color w:val="000000"/>
        </w:rPr>
        <w:t>Caso o imóvel, pelo período superior a 01 (um) ano, permanecer ocioso ou não edificado;</w:t>
      </w:r>
    </w:p>
    <w:p w:rsidR="00646BAA" w:rsidRDefault="00646BAA" w:rsidP="00646BAA">
      <w:pPr>
        <w:pStyle w:val="PargrafodaLista"/>
        <w:jc w:val="both"/>
        <w:rPr>
          <w:color w:val="000000"/>
        </w:rPr>
      </w:pP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69739A">
        <w:rPr>
          <w:b/>
          <w:color w:val="000000"/>
        </w:rPr>
        <w:t>f</w:t>
      </w:r>
      <w:r w:rsidRPr="00884870">
        <w:rPr>
          <w:color w:val="000000"/>
        </w:rPr>
        <w:t>) Se da área doada, acima de 40% (quarenta por cento) do terreno, permanecer ocioso ou não edificado.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 xml:space="preserve">ente reversão ao Patrimônio Público do Município, exceto no caso de garantia de financiamento </w:t>
      </w:r>
      <w:r w:rsidRPr="00884870">
        <w:rPr>
          <w:color w:val="000000"/>
        </w:rPr>
        <w:lastRenderedPageBreak/>
        <w:t>concedido, exclusivamente, por entidades do Sistema Financeiro Nacional.</w:t>
      </w:r>
    </w:p>
    <w:p w:rsidR="00646BAA" w:rsidRPr="00884870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 w:rsidRPr="00FB7BEB">
        <w:rPr>
          <w:color w:val="000000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646BAA" w:rsidRPr="00FB7BEB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 w:rsidRPr="00884870">
        <w:rPr>
          <w:color w:val="000000"/>
        </w:rPr>
        <w:t xml:space="preserve"> Esta Lei entrará em vigor na data de sua publicação.</w:t>
      </w: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7º </w:t>
      </w:r>
      <w:r>
        <w:rPr>
          <w:color w:val="000000"/>
        </w:rPr>
        <w:t>Revogam-se as disposições em contrário, especialmente, a Lei nº 4785, de 11 de abril de 2013.</w:t>
      </w: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646BAA" w:rsidRDefault="00646BAA" w:rsidP="00646BAA">
      <w:pPr>
        <w:jc w:val="center"/>
      </w:pPr>
      <w:r>
        <w:t>Gabinete do Prefeito em Formiga, 17 de setembro de 2013.</w:t>
      </w:r>
    </w:p>
    <w:p w:rsidR="00646BAA" w:rsidRDefault="00646BAA" w:rsidP="00646BAA">
      <w:pPr>
        <w:jc w:val="center"/>
      </w:pPr>
    </w:p>
    <w:p w:rsidR="00646BAA" w:rsidRDefault="00646BAA" w:rsidP="00646BAA">
      <w:pPr>
        <w:jc w:val="center"/>
      </w:pPr>
    </w:p>
    <w:p w:rsidR="00646BAA" w:rsidRDefault="00646BAA" w:rsidP="00646BAA">
      <w:pPr>
        <w:jc w:val="center"/>
      </w:pPr>
    </w:p>
    <w:p w:rsidR="00646BAA" w:rsidRDefault="00646BAA" w:rsidP="00646BAA">
      <w:pPr>
        <w:jc w:val="both"/>
        <w:rPr>
          <w:b/>
          <w:color w:val="000000"/>
        </w:rPr>
      </w:pPr>
    </w:p>
    <w:p w:rsidR="00646BAA" w:rsidRDefault="00646BAA" w:rsidP="00646BA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646BAA" w:rsidRDefault="00646BAA" w:rsidP="00646BAA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646BAA" w:rsidRDefault="00646BAA" w:rsidP="00646BAA">
      <w:pPr>
        <w:pStyle w:val="BlockQuotation"/>
        <w:widowControl/>
        <w:ind w:left="0" w:right="0" w:firstLine="1"/>
        <w:jc w:val="center"/>
      </w:pPr>
    </w:p>
    <w:p w:rsidR="00646BAA" w:rsidRDefault="00646BAA" w:rsidP="00646BAA">
      <w:pPr>
        <w:pStyle w:val="BlockQuotation"/>
        <w:widowControl/>
        <w:ind w:left="0" w:right="0" w:firstLine="1"/>
        <w:jc w:val="center"/>
      </w:pPr>
    </w:p>
    <w:p w:rsidR="00646BAA" w:rsidRDefault="00646BAA" w:rsidP="00646BAA">
      <w:pPr>
        <w:pStyle w:val="BlockQuotation"/>
        <w:widowControl/>
        <w:ind w:left="0" w:right="0" w:firstLine="1"/>
        <w:jc w:val="center"/>
      </w:pPr>
    </w:p>
    <w:p w:rsidR="00646BAA" w:rsidRDefault="00646BAA" w:rsidP="00646BA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646BAA" w:rsidRDefault="00646BAA" w:rsidP="00646BAA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646BAA" w:rsidRDefault="00646BAA" w:rsidP="00646BAA">
      <w:pPr>
        <w:pStyle w:val="BlockQuotation"/>
        <w:widowControl/>
        <w:ind w:left="0" w:right="0" w:firstLine="1"/>
        <w:jc w:val="center"/>
      </w:pPr>
    </w:p>
    <w:p w:rsidR="0030374B" w:rsidRDefault="00646B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B4E"/>
    <w:multiLevelType w:val="hybridMultilevel"/>
    <w:tmpl w:val="14D6985A"/>
    <w:lvl w:ilvl="0" w:tplc="4366ED42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AA"/>
    <w:rsid w:val="000A2C50"/>
    <w:rsid w:val="00147E9B"/>
    <w:rsid w:val="004662F0"/>
    <w:rsid w:val="005B4ECA"/>
    <w:rsid w:val="00646BA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8FD1-D3CB-431A-BE9C-B2A1831B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46BAA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646B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646BAA"/>
    <w:pPr>
      <w:ind w:left="708"/>
    </w:pPr>
    <w:rPr>
      <w:rFonts w:cs="Mangal"/>
      <w:szCs w:val="21"/>
    </w:rPr>
  </w:style>
  <w:style w:type="paragraph" w:customStyle="1" w:styleId="BlockQuotation">
    <w:name w:val="Block Quotation"/>
    <w:basedOn w:val="Normal"/>
    <w:rsid w:val="00646BA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2018-07-30T13:22:00Z</dcterms:created>
  <dcterms:modified xsi:type="dcterms:W3CDTF">2018-07-30T13:22:00Z</dcterms:modified>
</cp:coreProperties>
</file>