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82" w:rsidRPr="00971534" w:rsidRDefault="009F5A82" w:rsidP="009F5A82">
      <w:pPr>
        <w:pStyle w:val="BlockQuotation"/>
        <w:widowControl/>
        <w:ind w:left="0" w:right="0"/>
        <w:jc w:val="center"/>
        <w:rPr>
          <w:b/>
          <w:i/>
        </w:rPr>
      </w:pPr>
      <w:r w:rsidRPr="00971534">
        <w:rPr>
          <w:b/>
          <w:i/>
        </w:rPr>
        <w:t>LEI Nº 4843, DE 25 DE SETEMBRO DE 2013.</w:t>
      </w:r>
    </w:p>
    <w:p w:rsidR="009F5A82" w:rsidRDefault="009F5A82" w:rsidP="009F5A82">
      <w:pPr>
        <w:pStyle w:val="BlockQuotation"/>
        <w:widowControl/>
        <w:ind w:left="0" w:right="0"/>
        <w:rPr>
          <w:b/>
          <w:i/>
        </w:rPr>
      </w:pPr>
    </w:p>
    <w:p w:rsidR="009F5A82" w:rsidRDefault="009F5A82" w:rsidP="009F5A82">
      <w:pPr>
        <w:pStyle w:val="BlockQuotation"/>
        <w:widowControl/>
        <w:ind w:left="0" w:right="0"/>
        <w:rPr>
          <w:b/>
          <w:i/>
        </w:rPr>
      </w:pPr>
    </w:p>
    <w:p w:rsidR="009F5A82" w:rsidRDefault="009F5A82" w:rsidP="009F5A82">
      <w:pPr>
        <w:pStyle w:val="BlockQuotation"/>
        <w:widowControl/>
        <w:ind w:left="4253" w:right="0"/>
      </w:pPr>
      <w:r>
        <w:t>Estabelece a desafetação de bem público de uso comum que menciona, autoriza doação e dá outras providências.</w:t>
      </w:r>
    </w:p>
    <w:p w:rsidR="009F5A82" w:rsidRDefault="009F5A82" w:rsidP="009F5A82">
      <w:pPr>
        <w:pStyle w:val="BlockQuotation"/>
        <w:widowControl/>
        <w:ind w:left="4253" w:right="0"/>
      </w:pPr>
    </w:p>
    <w:p w:rsidR="009F5A82" w:rsidRDefault="009F5A82" w:rsidP="009F5A82">
      <w:pPr>
        <w:pStyle w:val="BlockQuotation"/>
        <w:widowControl/>
        <w:ind w:left="4253" w:right="0"/>
      </w:pPr>
    </w:p>
    <w:p w:rsidR="009F5A82" w:rsidRDefault="009F5A82" w:rsidP="009F5A82">
      <w:pPr>
        <w:pStyle w:val="BlockQuotation"/>
        <w:widowControl/>
        <w:ind w:left="4253" w:right="0"/>
      </w:pPr>
    </w:p>
    <w:p w:rsidR="009F5A82" w:rsidRDefault="009F5A82" w:rsidP="009F5A82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9F5A82" w:rsidRDefault="009F5A82" w:rsidP="009F5A82">
      <w:pPr>
        <w:pStyle w:val="BlockQuotation"/>
        <w:widowControl/>
        <w:ind w:left="0" w:right="0"/>
      </w:pPr>
    </w:p>
    <w:p w:rsidR="009F5A82" w:rsidRDefault="009F5A82" w:rsidP="009F5A82">
      <w:pPr>
        <w:pStyle w:val="BlockQuotation"/>
        <w:widowControl/>
        <w:ind w:left="0" w:right="0"/>
      </w:pPr>
    </w:p>
    <w:p w:rsidR="009F5A82" w:rsidRDefault="009F5A82" w:rsidP="009F5A8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como sendo um terreno vago caracterizado como sendo o lote 11 da quadra “O”, medindo área de 288,00m2, tendo 12,00m de frente e fundos, por 24,00m nas laterais, situado nesta Cidade, no Prolongamento da Rua Costa Rica, no bairro José Honorato de Castro, confrontando por um lado com terreno de </w:t>
      </w:r>
      <w:proofErr w:type="spellStart"/>
      <w:r>
        <w:t>Concéssio</w:t>
      </w:r>
      <w:proofErr w:type="spellEnd"/>
      <w:r>
        <w:t xml:space="preserve"> Batista da Costa, por outro lado com os lotes 13, 14 e 15 da quadra “V”, pelos fundos com o lote 10 e tendo frente para a mencionada rua.</w:t>
      </w:r>
    </w:p>
    <w:p w:rsidR="009F5A82" w:rsidRDefault="009F5A82" w:rsidP="009F5A82">
      <w:pPr>
        <w:pStyle w:val="BlockQuotation"/>
        <w:widowControl/>
        <w:ind w:left="0" w:right="0"/>
      </w:pPr>
      <w:r>
        <w:t xml:space="preserve"> </w:t>
      </w:r>
    </w:p>
    <w:p w:rsidR="009F5A82" w:rsidRPr="003235CB" w:rsidRDefault="009F5A82" w:rsidP="009F5A8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>Fica o Município de Formiga autorizado a doar o imóvel de sua propriedade, desafetado no artigo 1º desta Lei, à Sra. Josiane Geralda Vieira Silva, casada sob regime de comunhão de bens com Ronaldo da Silva, inscrita no CPF sob n° 045.096.216-47.</w:t>
      </w:r>
    </w:p>
    <w:p w:rsidR="009F5A82" w:rsidRDefault="009F5A82" w:rsidP="009F5A82">
      <w:pPr>
        <w:pStyle w:val="BlockQuotation"/>
        <w:widowControl/>
        <w:ind w:left="0" w:right="0"/>
      </w:pPr>
    </w:p>
    <w:p w:rsidR="009F5A82" w:rsidRDefault="009F5A82" w:rsidP="009F5A8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9F5A82" w:rsidRDefault="009F5A82" w:rsidP="009F5A82">
      <w:pPr>
        <w:pStyle w:val="BlockQuotation"/>
        <w:widowControl/>
        <w:ind w:left="0" w:right="0"/>
      </w:pPr>
    </w:p>
    <w:p w:rsidR="009F5A82" w:rsidRDefault="009F5A82" w:rsidP="009F5A82">
      <w:pPr>
        <w:pStyle w:val="BlockQuotation"/>
        <w:widowControl/>
        <w:ind w:left="708" w:right="0" w:firstLine="708"/>
      </w:pPr>
    </w:p>
    <w:p w:rsidR="009F5A82" w:rsidRDefault="009F5A82" w:rsidP="009F5A82">
      <w:pPr>
        <w:pStyle w:val="BlockQuotation"/>
        <w:widowControl/>
        <w:ind w:left="708" w:right="0" w:firstLine="708"/>
      </w:pPr>
    </w:p>
    <w:p w:rsidR="009F5A82" w:rsidRDefault="009F5A82" w:rsidP="009F5A82">
      <w:pPr>
        <w:pStyle w:val="BlockQuotation"/>
        <w:widowControl/>
        <w:ind w:left="0" w:right="0"/>
        <w:jc w:val="center"/>
      </w:pPr>
      <w:r>
        <w:t>Gabinete do Prefeito em Formiga, 25 de setembro de 2013.</w:t>
      </w:r>
    </w:p>
    <w:p w:rsidR="009F5A82" w:rsidRDefault="009F5A82" w:rsidP="009F5A82">
      <w:pPr>
        <w:pStyle w:val="BlockQuotation"/>
        <w:widowControl/>
        <w:ind w:left="0" w:right="0"/>
        <w:jc w:val="center"/>
      </w:pPr>
    </w:p>
    <w:p w:rsidR="009F5A82" w:rsidRDefault="009F5A82" w:rsidP="009F5A82">
      <w:pPr>
        <w:pStyle w:val="BlockQuotation"/>
        <w:widowControl/>
        <w:ind w:left="0" w:right="0"/>
        <w:jc w:val="center"/>
      </w:pPr>
    </w:p>
    <w:p w:rsidR="009F5A82" w:rsidRDefault="009F5A82" w:rsidP="009F5A82">
      <w:pPr>
        <w:pStyle w:val="BlockQuotation"/>
        <w:widowControl/>
        <w:ind w:left="0" w:right="0"/>
        <w:jc w:val="center"/>
      </w:pPr>
    </w:p>
    <w:p w:rsidR="009F5A82" w:rsidRPr="000C1EC3" w:rsidRDefault="009F5A82" w:rsidP="009F5A82">
      <w:pPr>
        <w:jc w:val="both"/>
        <w:rPr>
          <w:rFonts w:ascii="Arial" w:hAnsi="Arial" w:cs="Arial"/>
          <w:color w:val="000000"/>
          <w:sz w:val="20"/>
        </w:rPr>
      </w:pPr>
    </w:p>
    <w:p w:rsidR="009F5A82" w:rsidRDefault="009F5A82" w:rsidP="009F5A82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9F5A82" w:rsidRDefault="009F5A82" w:rsidP="009F5A82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9F5A82" w:rsidRDefault="009F5A82" w:rsidP="009F5A82">
      <w:pPr>
        <w:pStyle w:val="BlockQuotation"/>
        <w:widowControl/>
        <w:ind w:left="0" w:right="0" w:firstLine="1"/>
        <w:jc w:val="center"/>
      </w:pPr>
    </w:p>
    <w:p w:rsidR="009F5A82" w:rsidRDefault="009F5A82" w:rsidP="009F5A82">
      <w:pPr>
        <w:pStyle w:val="BlockQuotation"/>
        <w:widowControl/>
        <w:ind w:left="0" w:right="0" w:firstLine="1"/>
        <w:jc w:val="center"/>
      </w:pPr>
    </w:p>
    <w:p w:rsidR="009F5A82" w:rsidRDefault="009F5A82" w:rsidP="009F5A82">
      <w:pPr>
        <w:pStyle w:val="BlockQuotation"/>
        <w:widowControl/>
        <w:ind w:left="0" w:right="0" w:firstLine="1"/>
        <w:jc w:val="center"/>
      </w:pPr>
    </w:p>
    <w:p w:rsidR="009F5A82" w:rsidRDefault="009F5A82" w:rsidP="009F5A82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9F5A82" w:rsidRDefault="009F5A82" w:rsidP="009F5A82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9F5A82" w:rsidRDefault="009F5A82" w:rsidP="009F5A82">
      <w:pPr>
        <w:jc w:val="both"/>
        <w:rPr>
          <w:rFonts w:ascii="Arial" w:hAnsi="Arial" w:cs="Arial"/>
          <w:color w:val="000000"/>
          <w:sz w:val="20"/>
        </w:rPr>
      </w:pPr>
    </w:p>
    <w:p w:rsidR="0030374B" w:rsidRDefault="009F5A8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82"/>
    <w:rsid w:val="000A2C50"/>
    <w:rsid w:val="00147E9B"/>
    <w:rsid w:val="004662F0"/>
    <w:rsid w:val="005B4ECA"/>
    <w:rsid w:val="0070535B"/>
    <w:rsid w:val="009E5F9A"/>
    <w:rsid w:val="009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D5C0C-92A2-4C5A-B952-380E5BE1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A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F5A82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2018-07-30T13:24:00Z</dcterms:created>
  <dcterms:modified xsi:type="dcterms:W3CDTF">2018-07-30T13:24:00Z</dcterms:modified>
</cp:coreProperties>
</file>