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B0" w:rsidRPr="004D1960" w:rsidRDefault="00D357B0" w:rsidP="00D357B0">
      <w:pPr>
        <w:jc w:val="center"/>
        <w:rPr>
          <w:b/>
          <w:i/>
          <w:color w:val="000000"/>
        </w:rPr>
      </w:pPr>
      <w:r w:rsidRPr="004D1960">
        <w:rPr>
          <w:b/>
          <w:i/>
          <w:color w:val="000000"/>
        </w:rPr>
        <w:t>LEI Nº 485</w:t>
      </w:r>
      <w:r>
        <w:rPr>
          <w:b/>
          <w:i/>
          <w:color w:val="000000"/>
        </w:rPr>
        <w:t>3</w:t>
      </w:r>
      <w:r w:rsidRPr="004D1960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09</w:t>
      </w:r>
      <w:r w:rsidRPr="004D1960">
        <w:rPr>
          <w:b/>
          <w:i/>
          <w:color w:val="000000"/>
        </w:rPr>
        <w:t xml:space="preserve"> DE </w:t>
      </w:r>
      <w:r>
        <w:rPr>
          <w:b/>
          <w:i/>
          <w:color w:val="000000"/>
        </w:rPr>
        <w:t xml:space="preserve">DEZEMBRO </w:t>
      </w:r>
      <w:r w:rsidRPr="004D1960">
        <w:rPr>
          <w:b/>
          <w:i/>
          <w:color w:val="000000"/>
        </w:rPr>
        <w:t>DE 2013.</w:t>
      </w:r>
    </w:p>
    <w:p w:rsidR="00D357B0" w:rsidRPr="00F439D9" w:rsidRDefault="00D357B0" w:rsidP="00D357B0">
      <w:pPr>
        <w:spacing w:line="283" w:lineRule="auto"/>
        <w:rPr>
          <w:b/>
          <w:color w:val="000000"/>
          <w:sz w:val="20"/>
        </w:rPr>
      </w:pPr>
    </w:p>
    <w:p w:rsidR="00D357B0" w:rsidRDefault="00D357B0" w:rsidP="00D357B0">
      <w:pPr>
        <w:pStyle w:val="blockquotation0"/>
        <w:spacing w:before="0" w:beforeAutospacing="0" w:after="120" w:afterAutospacing="0"/>
        <w:jc w:val="both"/>
      </w:pPr>
      <w:r w:rsidRPr="00D06060">
        <w:t xml:space="preserve">    </w:t>
      </w:r>
    </w:p>
    <w:p w:rsidR="00D357B0" w:rsidRPr="003B4662" w:rsidRDefault="00D357B0" w:rsidP="00D357B0">
      <w:pPr>
        <w:ind w:left="4819"/>
        <w:jc w:val="both"/>
        <w:rPr>
          <w:b/>
          <w:i/>
        </w:rPr>
      </w:pPr>
      <w:r w:rsidRPr="003B4662">
        <w:rPr>
          <w:b/>
          <w:i/>
        </w:rPr>
        <w:t>Altera a redação de dispositivos da Lei nº 3.789, de 13 de abril de 2006 e dá outras providências.</w:t>
      </w:r>
    </w:p>
    <w:p w:rsidR="00D357B0" w:rsidRDefault="00D357B0" w:rsidP="00D357B0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D357B0" w:rsidRDefault="00D357B0" w:rsidP="00D357B0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D357B0" w:rsidRPr="00684A34" w:rsidRDefault="00D357B0" w:rsidP="00D357B0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357B0" w:rsidRDefault="00D357B0" w:rsidP="00D357B0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D357B0" w:rsidRDefault="00D357B0" w:rsidP="00D357B0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D357B0" w:rsidRDefault="00D357B0" w:rsidP="00D357B0">
      <w:pPr>
        <w:ind w:firstLine="1417"/>
        <w:jc w:val="both"/>
      </w:pPr>
      <w:r>
        <w:rPr>
          <w:b/>
          <w:bCs/>
        </w:rPr>
        <w:t>Art. 1º</w:t>
      </w:r>
      <w:r>
        <w:t xml:space="preserve"> A ementa da Lei nº. 3.789, de 13 de abril de 2006, passa a viger com a seguinte redação:</w:t>
      </w:r>
    </w:p>
    <w:p w:rsidR="00D357B0" w:rsidRDefault="00D357B0" w:rsidP="00D357B0">
      <w:pPr>
        <w:ind w:firstLine="1417"/>
        <w:jc w:val="both"/>
      </w:pPr>
    </w:p>
    <w:p w:rsidR="00D357B0" w:rsidRDefault="00D357B0" w:rsidP="00D357B0">
      <w:pPr>
        <w:ind w:firstLine="1417"/>
        <w:jc w:val="both"/>
        <w:rPr>
          <w:i/>
        </w:rPr>
      </w:pPr>
      <w:r w:rsidRPr="00DD2058">
        <w:rPr>
          <w:i/>
        </w:rPr>
        <w:t>“Institui e regul</w:t>
      </w:r>
      <w:r>
        <w:rPr>
          <w:i/>
        </w:rPr>
        <w:t>amenta</w:t>
      </w:r>
      <w:r w:rsidRPr="00DD2058">
        <w:rPr>
          <w:i/>
        </w:rPr>
        <w:t xml:space="preserve"> a aplicação e emissão de Passe Gratuito aos Deficientes e Aposentados por Invalidez e dá outras </w:t>
      </w:r>
      <w:proofErr w:type="gramStart"/>
      <w:r w:rsidRPr="00DD2058">
        <w:rPr>
          <w:i/>
        </w:rPr>
        <w:t>providências.”</w:t>
      </w:r>
      <w:proofErr w:type="gramEnd"/>
    </w:p>
    <w:p w:rsidR="00D357B0" w:rsidRDefault="00D357B0" w:rsidP="00D357B0">
      <w:pPr>
        <w:ind w:firstLine="1417"/>
        <w:jc w:val="both"/>
        <w:rPr>
          <w:i/>
        </w:rPr>
      </w:pPr>
    </w:p>
    <w:p w:rsidR="00D357B0" w:rsidRDefault="00D357B0" w:rsidP="00D357B0">
      <w:pPr>
        <w:ind w:firstLine="1417"/>
        <w:jc w:val="both"/>
      </w:pPr>
      <w:r>
        <w:rPr>
          <w:b/>
          <w:bCs/>
        </w:rPr>
        <w:t>Art. 2º</w:t>
      </w:r>
      <w:r>
        <w:t xml:space="preserve"> O artigo 1º da Lei nº. 3.789, de 13 de abril de 2006, passa a viger com a seguinte redação:</w:t>
      </w:r>
    </w:p>
    <w:p w:rsidR="00D357B0" w:rsidRPr="00DD2058" w:rsidRDefault="00D357B0" w:rsidP="00D357B0">
      <w:pPr>
        <w:ind w:firstLine="1417"/>
        <w:jc w:val="both"/>
        <w:rPr>
          <w:i/>
        </w:rPr>
      </w:pPr>
    </w:p>
    <w:p w:rsidR="00D357B0" w:rsidRPr="00E13BA4" w:rsidRDefault="00D357B0" w:rsidP="00D357B0">
      <w:pPr>
        <w:ind w:firstLine="1417"/>
        <w:jc w:val="both"/>
        <w:rPr>
          <w:i/>
        </w:rPr>
      </w:pPr>
      <w:r>
        <w:rPr>
          <w:i/>
        </w:rPr>
        <w:t>“Art. 1º Fica instituído o ‘</w:t>
      </w:r>
      <w:r w:rsidRPr="00E13BA4">
        <w:rPr>
          <w:i/>
        </w:rPr>
        <w:t>Passe Livre</w:t>
      </w:r>
      <w:r>
        <w:rPr>
          <w:i/>
        </w:rPr>
        <w:t>’</w:t>
      </w:r>
      <w:r w:rsidRPr="00E13BA4">
        <w:rPr>
          <w:i/>
        </w:rPr>
        <w:t xml:space="preserve"> para os deficientes e aposentados por invalidez, no transporte coletivo de passageiros, nas zonas urbana e rural do Município de Formiga, nas linhas cuja concessão é de competência da Prefeitura </w:t>
      </w:r>
      <w:proofErr w:type="gramStart"/>
      <w:r w:rsidRPr="00E13BA4">
        <w:rPr>
          <w:i/>
        </w:rPr>
        <w:t>Municipal.”</w:t>
      </w:r>
      <w:proofErr w:type="gramEnd"/>
    </w:p>
    <w:p w:rsidR="00D357B0" w:rsidRDefault="00D357B0" w:rsidP="00D357B0">
      <w:pPr>
        <w:pStyle w:val="Recuodecorpodetexto"/>
        <w:ind w:left="0" w:firstLine="1417"/>
        <w:jc w:val="both"/>
        <w:rPr>
          <w:rFonts w:cs="Times New Roman"/>
          <w:bCs/>
          <w:iCs/>
        </w:rPr>
      </w:pPr>
    </w:p>
    <w:p w:rsidR="00D357B0" w:rsidRDefault="00D357B0" w:rsidP="00D357B0">
      <w:pPr>
        <w:ind w:firstLine="1417"/>
        <w:jc w:val="both"/>
      </w:pPr>
      <w:r>
        <w:rPr>
          <w:b/>
          <w:bCs/>
        </w:rPr>
        <w:t>Art. 3º</w:t>
      </w:r>
      <w:r>
        <w:t xml:space="preserve"> O artigo 5º, </w:t>
      </w:r>
      <w:r>
        <w:rPr>
          <w:i/>
        </w:rPr>
        <w:t xml:space="preserve">caput </w:t>
      </w:r>
      <w:r>
        <w:t xml:space="preserve">e </w:t>
      </w:r>
      <w:r w:rsidRPr="00E13BA4">
        <w:rPr>
          <w:iCs/>
        </w:rPr>
        <w:t>§1º</w:t>
      </w:r>
      <w:r>
        <w:rPr>
          <w:iCs/>
        </w:rPr>
        <w:t>,</w:t>
      </w:r>
      <w:r>
        <w:t xml:space="preserve"> da Lei nº. 3.789, de 13 de abril de 2006, passa a viger com a seguinte redação:</w:t>
      </w:r>
    </w:p>
    <w:p w:rsidR="00D357B0" w:rsidRPr="00DD2058" w:rsidRDefault="00D357B0" w:rsidP="00D357B0">
      <w:pPr>
        <w:ind w:firstLine="1417"/>
        <w:jc w:val="both"/>
        <w:rPr>
          <w:i/>
        </w:rPr>
      </w:pPr>
    </w:p>
    <w:p w:rsidR="00D357B0" w:rsidRPr="0065072D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  <w:r w:rsidRPr="0065072D">
        <w:rPr>
          <w:rFonts w:cs="Times New Roman"/>
          <w:bCs/>
          <w:i/>
        </w:rPr>
        <w:t xml:space="preserve">“Art. 5º </w:t>
      </w:r>
      <w:r w:rsidRPr="0065072D">
        <w:rPr>
          <w:rFonts w:cs="Times New Roman"/>
          <w:i/>
        </w:rPr>
        <w:t>A deficiência que der origem ao direito ao passe gratuito, terá, obrigatoriamente, que ser atestada, através de laudo</w:t>
      </w:r>
      <w:r>
        <w:rPr>
          <w:rFonts w:cs="Times New Roman"/>
          <w:i/>
        </w:rPr>
        <w:t xml:space="preserve">s, </w:t>
      </w:r>
      <w:r w:rsidRPr="0065072D">
        <w:rPr>
          <w:rFonts w:cs="Times New Roman"/>
          <w:i/>
        </w:rPr>
        <w:t xml:space="preserve">por </w:t>
      </w:r>
      <w:r>
        <w:rPr>
          <w:rFonts w:cs="Times New Roman"/>
          <w:i/>
        </w:rPr>
        <w:t>2 (dois)</w:t>
      </w:r>
      <w:r w:rsidRPr="0065072D">
        <w:rPr>
          <w:rFonts w:cs="Times New Roman"/>
          <w:i/>
        </w:rPr>
        <w:t xml:space="preserve"> médico</w:t>
      </w:r>
      <w:r>
        <w:rPr>
          <w:rFonts w:cs="Times New Roman"/>
          <w:i/>
        </w:rPr>
        <w:t>s</w:t>
      </w:r>
      <w:r w:rsidRPr="0065072D">
        <w:rPr>
          <w:rFonts w:cs="Times New Roman"/>
          <w:i/>
        </w:rPr>
        <w:t xml:space="preserve"> especialista</w:t>
      </w:r>
      <w:r>
        <w:rPr>
          <w:rFonts w:cs="Times New Roman"/>
          <w:i/>
        </w:rPr>
        <w:t>s</w:t>
      </w:r>
      <w:r w:rsidRPr="0065072D">
        <w:rPr>
          <w:rFonts w:cs="Times New Roman"/>
          <w:i/>
        </w:rPr>
        <w:t xml:space="preserve"> na deficiência.</w:t>
      </w:r>
    </w:p>
    <w:p w:rsidR="00D357B0" w:rsidRPr="0065072D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  <w:r w:rsidRPr="0065072D">
        <w:rPr>
          <w:rFonts w:cs="Times New Roman"/>
          <w:i/>
        </w:rPr>
        <w:t>§ 1º O</w:t>
      </w:r>
      <w:r>
        <w:rPr>
          <w:rFonts w:cs="Times New Roman"/>
          <w:i/>
        </w:rPr>
        <w:t>s</w:t>
      </w:r>
      <w:r w:rsidRPr="0065072D">
        <w:rPr>
          <w:rFonts w:cs="Times New Roman"/>
          <w:i/>
        </w:rPr>
        <w:t xml:space="preserve"> laudo</w:t>
      </w:r>
      <w:r>
        <w:rPr>
          <w:rFonts w:cs="Times New Roman"/>
          <w:i/>
        </w:rPr>
        <w:t>s</w:t>
      </w:r>
      <w:r w:rsidRPr="0065072D">
        <w:rPr>
          <w:rFonts w:cs="Times New Roman"/>
          <w:i/>
        </w:rPr>
        <w:t xml:space="preserve"> dever</w:t>
      </w:r>
      <w:r>
        <w:rPr>
          <w:rFonts w:cs="Times New Roman"/>
          <w:i/>
        </w:rPr>
        <w:t>ão</w:t>
      </w:r>
      <w:r w:rsidRPr="0065072D">
        <w:rPr>
          <w:rFonts w:cs="Times New Roman"/>
          <w:i/>
        </w:rPr>
        <w:t xml:space="preserve"> ser preenchido</w:t>
      </w:r>
      <w:r>
        <w:rPr>
          <w:rFonts w:cs="Times New Roman"/>
          <w:i/>
        </w:rPr>
        <w:t>s</w:t>
      </w:r>
      <w:r w:rsidRPr="0065072D">
        <w:rPr>
          <w:rFonts w:cs="Times New Roman"/>
          <w:i/>
        </w:rPr>
        <w:t xml:space="preserve"> em impresso próprio conforme Anexo </w:t>
      </w:r>
      <w:proofErr w:type="gramStart"/>
      <w:r w:rsidRPr="0065072D">
        <w:rPr>
          <w:rFonts w:cs="Times New Roman"/>
          <w:i/>
        </w:rPr>
        <w:t>Único.</w:t>
      </w:r>
      <w:r>
        <w:rPr>
          <w:rFonts w:cs="Times New Roman"/>
          <w:i/>
        </w:rPr>
        <w:t>”</w:t>
      </w:r>
      <w:proofErr w:type="gramEnd"/>
    </w:p>
    <w:p w:rsidR="00D357B0" w:rsidRDefault="00D357B0" w:rsidP="00D357B0">
      <w:pPr>
        <w:ind w:firstLine="1417"/>
        <w:jc w:val="both"/>
        <w:rPr>
          <w:b/>
          <w:bCs/>
        </w:rPr>
      </w:pPr>
    </w:p>
    <w:p w:rsidR="00D357B0" w:rsidRDefault="00D357B0" w:rsidP="00D357B0">
      <w:pPr>
        <w:ind w:firstLine="1417"/>
        <w:jc w:val="both"/>
      </w:pPr>
      <w:r>
        <w:rPr>
          <w:b/>
          <w:bCs/>
        </w:rPr>
        <w:t>Art. 4º</w:t>
      </w:r>
      <w:r>
        <w:t xml:space="preserve"> O artigo 5º da Lei nº. 3.789, de 13 de abril de 2006, passa a viger acrescido do </w:t>
      </w:r>
      <w:r w:rsidRPr="00E13BA4">
        <w:rPr>
          <w:iCs/>
        </w:rPr>
        <w:t>§</w:t>
      </w:r>
      <w:r>
        <w:rPr>
          <w:iCs/>
        </w:rPr>
        <w:t>5</w:t>
      </w:r>
      <w:r w:rsidRPr="00E13BA4">
        <w:rPr>
          <w:iCs/>
        </w:rPr>
        <w:t>º</w:t>
      </w:r>
      <w:r>
        <w:rPr>
          <w:iCs/>
        </w:rPr>
        <w:t>, com a</w:t>
      </w:r>
      <w:r>
        <w:t xml:space="preserve"> seguinte redação:</w:t>
      </w:r>
    </w:p>
    <w:p w:rsidR="00D357B0" w:rsidRPr="00DD2058" w:rsidRDefault="00D357B0" w:rsidP="00D357B0">
      <w:pPr>
        <w:ind w:firstLine="1417"/>
        <w:jc w:val="both"/>
        <w:rPr>
          <w:i/>
        </w:rPr>
      </w:pPr>
    </w:p>
    <w:p w:rsidR="00D357B0" w:rsidRPr="0065072D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  <w:r w:rsidRPr="0065072D">
        <w:rPr>
          <w:rFonts w:cs="Times New Roman"/>
          <w:bCs/>
          <w:i/>
        </w:rPr>
        <w:t>“Art. 5º</w:t>
      </w:r>
      <w:r>
        <w:rPr>
          <w:rFonts w:cs="Times New Roman"/>
          <w:bCs/>
          <w:i/>
        </w:rPr>
        <w:t xml:space="preserve"> (...)</w:t>
      </w:r>
    </w:p>
    <w:p w:rsidR="00D357B0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  <w:r w:rsidRPr="0065072D">
        <w:rPr>
          <w:rFonts w:cs="Times New Roman"/>
          <w:i/>
        </w:rPr>
        <w:t xml:space="preserve">§ 5º Os aposentados por invalidez ficam dispensados da apresentação do laudo mencionado no </w:t>
      </w:r>
      <w:proofErr w:type="gramStart"/>
      <w:r w:rsidRPr="0065072D">
        <w:rPr>
          <w:rFonts w:cs="Times New Roman"/>
          <w:i/>
        </w:rPr>
        <w:t>caput</w:t>
      </w:r>
      <w:r>
        <w:rPr>
          <w:rFonts w:cs="Times New Roman"/>
          <w:i/>
        </w:rPr>
        <w:t>.”</w:t>
      </w:r>
      <w:proofErr w:type="gramEnd"/>
    </w:p>
    <w:p w:rsidR="00D357B0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</w:p>
    <w:p w:rsidR="00D357B0" w:rsidRDefault="00D357B0" w:rsidP="00D357B0">
      <w:pPr>
        <w:ind w:firstLine="1417"/>
        <w:jc w:val="both"/>
      </w:pPr>
      <w:r>
        <w:rPr>
          <w:b/>
          <w:bCs/>
        </w:rPr>
        <w:t>Art. 5º</w:t>
      </w:r>
      <w:r>
        <w:t xml:space="preserve"> </w:t>
      </w:r>
      <w:r w:rsidRPr="00F22953">
        <w:t>O artigo 7º</w:t>
      </w:r>
      <w:r>
        <w:t xml:space="preserve">, </w:t>
      </w:r>
      <w:r w:rsidRPr="00F22953">
        <w:t xml:space="preserve">da Lei nº. 3.789, de 13 de abril de 2006, passa a viger </w:t>
      </w:r>
      <w:r>
        <w:t xml:space="preserve">acrescido do inciso V e </w:t>
      </w:r>
      <w:r w:rsidRPr="000E488F">
        <w:t xml:space="preserve">do </w:t>
      </w:r>
      <w:r w:rsidRPr="00DE2E2E">
        <w:rPr>
          <w:rStyle w:val="nfase"/>
          <w:b w:val="0"/>
          <w:shd w:val="clear" w:color="auto" w:fill="FFFFFF"/>
        </w:rPr>
        <w:t>§</w:t>
      </w:r>
      <w:r w:rsidRPr="000E488F">
        <w:rPr>
          <w:rStyle w:val="nfase"/>
          <w:b w:val="0"/>
          <w:i/>
          <w:shd w:val="clear" w:color="auto" w:fill="FFFFFF"/>
        </w:rPr>
        <w:t xml:space="preserve"> </w:t>
      </w:r>
      <w:r w:rsidRPr="00DE2E2E">
        <w:rPr>
          <w:rStyle w:val="nfase"/>
          <w:b w:val="0"/>
          <w:shd w:val="clear" w:color="auto" w:fill="FFFFFF"/>
        </w:rPr>
        <w:t>3º</w:t>
      </w:r>
      <w:r w:rsidRPr="000E488F">
        <w:rPr>
          <w:rStyle w:val="nfase"/>
          <w:b w:val="0"/>
          <w:shd w:val="clear" w:color="auto" w:fill="FFFFFF"/>
        </w:rPr>
        <w:t xml:space="preserve">, </w:t>
      </w:r>
      <w:r w:rsidRPr="000E488F">
        <w:t>com</w:t>
      </w:r>
      <w:r>
        <w:t xml:space="preserve"> a seguinte redação:</w:t>
      </w:r>
    </w:p>
    <w:p w:rsidR="00D357B0" w:rsidRPr="00F22953" w:rsidRDefault="00D357B0" w:rsidP="00D357B0">
      <w:pPr>
        <w:ind w:firstLine="1417"/>
        <w:jc w:val="both"/>
      </w:pP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  <w:r w:rsidRPr="003B4662">
        <w:rPr>
          <w:i/>
          <w:lang w:val="en-US"/>
        </w:rPr>
        <w:t xml:space="preserve">“Art. </w:t>
      </w:r>
      <w:proofErr w:type="gramStart"/>
      <w:r w:rsidRPr="003B4662">
        <w:rPr>
          <w:i/>
          <w:lang w:val="en-US"/>
        </w:rPr>
        <w:t>7</w:t>
      </w:r>
      <w:proofErr w:type="gramEnd"/>
      <w:r w:rsidRPr="003B4662">
        <w:rPr>
          <w:i/>
          <w:lang w:val="en-US"/>
        </w:rPr>
        <w:t>º (...)</w:t>
      </w:r>
    </w:p>
    <w:p w:rsidR="00D357B0" w:rsidRDefault="00D357B0" w:rsidP="00D357B0">
      <w:pPr>
        <w:ind w:firstLine="1417"/>
        <w:jc w:val="both"/>
        <w:rPr>
          <w:i/>
          <w:lang w:val="en-US"/>
        </w:rPr>
      </w:pP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  <w:r w:rsidRPr="003B4662">
        <w:rPr>
          <w:i/>
          <w:lang w:val="en-US"/>
        </w:rPr>
        <w:lastRenderedPageBreak/>
        <w:t>I (...)</w:t>
      </w: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  <w:r w:rsidRPr="003B4662">
        <w:rPr>
          <w:i/>
          <w:lang w:val="en-US"/>
        </w:rPr>
        <w:t>II (...)</w:t>
      </w: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  <w:r w:rsidRPr="003B4662">
        <w:rPr>
          <w:i/>
          <w:lang w:val="en-US"/>
        </w:rPr>
        <w:t>III (...)</w:t>
      </w:r>
    </w:p>
    <w:p w:rsidR="00D357B0" w:rsidRPr="003B4662" w:rsidRDefault="00D357B0" w:rsidP="00D357B0">
      <w:pPr>
        <w:ind w:firstLine="1417"/>
        <w:jc w:val="both"/>
        <w:rPr>
          <w:i/>
          <w:lang w:val="en-US"/>
        </w:rPr>
      </w:pPr>
    </w:p>
    <w:p w:rsidR="00D357B0" w:rsidRDefault="00D357B0" w:rsidP="00D357B0">
      <w:pPr>
        <w:ind w:firstLine="1417"/>
        <w:jc w:val="both"/>
        <w:rPr>
          <w:i/>
        </w:rPr>
      </w:pPr>
      <w:r>
        <w:rPr>
          <w:i/>
        </w:rPr>
        <w:t>IV (...)</w:t>
      </w:r>
    </w:p>
    <w:p w:rsidR="00D357B0" w:rsidRDefault="00D357B0" w:rsidP="00D357B0">
      <w:pPr>
        <w:ind w:firstLine="1417"/>
        <w:jc w:val="both"/>
        <w:rPr>
          <w:i/>
        </w:rPr>
      </w:pPr>
    </w:p>
    <w:p w:rsidR="00D357B0" w:rsidRDefault="00D357B0" w:rsidP="00D357B0">
      <w:pPr>
        <w:ind w:firstLine="1417"/>
        <w:jc w:val="both"/>
        <w:rPr>
          <w:i/>
        </w:rPr>
      </w:pPr>
      <w:r>
        <w:rPr>
          <w:i/>
        </w:rPr>
        <w:t>V – Comprovante, atualizado, do recebimento do benefício previdenciário, para os aposentados por invalidez.</w:t>
      </w:r>
    </w:p>
    <w:p w:rsidR="00D357B0" w:rsidRDefault="00D357B0" w:rsidP="00D357B0">
      <w:pPr>
        <w:ind w:firstLine="1417"/>
        <w:jc w:val="both"/>
        <w:rPr>
          <w:i/>
        </w:rPr>
      </w:pPr>
    </w:p>
    <w:p w:rsidR="00D357B0" w:rsidRPr="00024038" w:rsidRDefault="00D357B0" w:rsidP="00D357B0">
      <w:pPr>
        <w:ind w:firstLine="1417"/>
        <w:jc w:val="both"/>
        <w:rPr>
          <w:b/>
          <w:i/>
        </w:rPr>
      </w:pPr>
      <w:r w:rsidRPr="00024038">
        <w:rPr>
          <w:rStyle w:val="nfase"/>
          <w:b w:val="0"/>
          <w:shd w:val="clear" w:color="auto" w:fill="FFFFFF"/>
        </w:rPr>
        <w:t>§ 1º (...)</w:t>
      </w:r>
    </w:p>
    <w:p w:rsidR="00D357B0" w:rsidRPr="00F22953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</w:p>
    <w:p w:rsidR="00D357B0" w:rsidRDefault="00D357B0" w:rsidP="00D357B0">
      <w:pPr>
        <w:pStyle w:val="Recuodecorpodetexto"/>
        <w:ind w:left="0" w:firstLine="1417"/>
        <w:jc w:val="both"/>
        <w:rPr>
          <w:rStyle w:val="nfase"/>
          <w:b w:val="0"/>
          <w:shd w:val="clear" w:color="auto" w:fill="FFFFFF"/>
        </w:rPr>
      </w:pPr>
      <w:r w:rsidRPr="00024038">
        <w:rPr>
          <w:rStyle w:val="nfase"/>
          <w:rFonts w:cs="Times New Roman"/>
          <w:b w:val="0"/>
          <w:szCs w:val="24"/>
          <w:shd w:val="clear" w:color="auto" w:fill="FFFFFF"/>
        </w:rPr>
        <w:t>§ 2º</w:t>
      </w:r>
      <w:r w:rsidRPr="00770FBD">
        <w:rPr>
          <w:rFonts w:cs="Times New Roman"/>
          <w:b/>
          <w:i/>
        </w:rPr>
        <w:t xml:space="preserve"> </w:t>
      </w:r>
      <w:r w:rsidRPr="00B21D59">
        <w:rPr>
          <w:rFonts w:cs="Times New Roman"/>
          <w:i/>
        </w:rPr>
        <w:t>(...)</w:t>
      </w:r>
    </w:p>
    <w:p w:rsidR="00D357B0" w:rsidRDefault="00D357B0" w:rsidP="00D357B0">
      <w:pPr>
        <w:pStyle w:val="Recuodecorpodetexto"/>
        <w:ind w:left="0" w:firstLine="1417"/>
        <w:jc w:val="both"/>
        <w:rPr>
          <w:rStyle w:val="nfase"/>
          <w:b w:val="0"/>
          <w:shd w:val="clear" w:color="auto" w:fill="FFFFFF"/>
        </w:rPr>
      </w:pPr>
    </w:p>
    <w:p w:rsidR="00D357B0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  <w:r>
        <w:rPr>
          <w:rStyle w:val="nfase"/>
          <w:b w:val="0"/>
          <w:shd w:val="clear" w:color="auto" w:fill="FFFFFF"/>
        </w:rPr>
        <w:t xml:space="preserve"> </w:t>
      </w:r>
      <w:r w:rsidRPr="00024038">
        <w:rPr>
          <w:rStyle w:val="nfase"/>
          <w:rFonts w:cs="Times New Roman"/>
          <w:b w:val="0"/>
          <w:szCs w:val="24"/>
          <w:shd w:val="clear" w:color="auto" w:fill="FFFFFF"/>
        </w:rPr>
        <w:t xml:space="preserve">§ </w:t>
      </w:r>
      <w:r>
        <w:rPr>
          <w:rStyle w:val="nfase"/>
          <w:rFonts w:cs="Times New Roman"/>
          <w:b w:val="0"/>
          <w:szCs w:val="24"/>
          <w:shd w:val="clear" w:color="auto" w:fill="FFFFFF"/>
        </w:rPr>
        <w:t>3</w:t>
      </w:r>
      <w:r w:rsidRPr="00024038">
        <w:rPr>
          <w:rStyle w:val="nfase"/>
          <w:rFonts w:cs="Times New Roman"/>
          <w:b w:val="0"/>
          <w:szCs w:val="24"/>
          <w:shd w:val="clear" w:color="auto" w:fill="FFFFFF"/>
        </w:rPr>
        <w:t>º</w:t>
      </w:r>
      <w:r w:rsidRPr="00770FBD">
        <w:rPr>
          <w:rFonts w:cs="Times New Roman"/>
          <w:b/>
          <w:i/>
        </w:rPr>
        <w:t xml:space="preserve"> </w:t>
      </w:r>
      <w:r w:rsidRPr="00770FBD">
        <w:rPr>
          <w:rFonts w:cs="Times New Roman"/>
          <w:i/>
        </w:rPr>
        <w:t xml:space="preserve">Os </w:t>
      </w:r>
      <w:r w:rsidRPr="00DE2E2E">
        <w:rPr>
          <w:rStyle w:val="nfase"/>
          <w:b w:val="0"/>
          <w:i/>
          <w:shd w:val="clear" w:color="auto" w:fill="FFFFFF"/>
        </w:rPr>
        <w:t>portadores de deficiência permanente e os aposentados por invalidez</w:t>
      </w:r>
      <w:r>
        <w:rPr>
          <w:rStyle w:val="nfase"/>
          <w:b w:val="0"/>
          <w:shd w:val="clear" w:color="auto" w:fill="FFFFFF"/>
        </w:rPr>
        <w:t xml:space="preserve"> </w:t>
      </w:r>
      <w:r w:rsidRPr="00770FBD">
        <w:rPr>
          <w:rFonts w:cs="Times New Roman"/>
          <w:i/>
        </w:rPr>
        <w:t xml:space="preserve">deverão </w:t>
      </w:r>
      <w:r>
        <w:rPr>
          <w:rFonts w:cs="Times New Roman"/>
          <w:i/>
        </w:rPr>
        <w:t xml:space="preserve">apresentar os seus documentos </w:t>
      </w:r>
      <w:r w:rsidRPr="00770FBD">
        <w:rPr>
          <w:rFonts w:cs="Times New Roman"/>
          <w:i/>
        </w:rPr>
        <w:t xml:space="preserve">à Secretaria Municipal de Desenvolvimento Humano para a emissão do seu </w:t>
      </w:r>
      <w:r>
        <w:rPr>
          <w:rFonts w:cs="Times New Roman"/>
          <w:i/>
        </w:rPr>
        <w:t>‘</w:t>
      </w:r>
      <w:r w:rsidRPr="00770FBD">
        <w:rPr>
          <w:rFonts w:cs="Times New Roman"/>
          <w:i/>
        </w:rPr>
        <w:t>Passe Livre Permanente</w:t>
      </w:r>
      <w:r>
        <w:rPr>
          <w:rFonts w:cs="Times New Roman"/>
          <w:i/>
        </w:rPr>
        <w:t xml:space="preserve">’, sendo que os aposentados por invalidez </w:t>
      </w:r>
      <w:r w:rsidRPr="00770FBD">
        <w:rPr>
          <w:rFonts w:cs="Times New Roman"/>
          <w:i/>
        </w:rPr>
        <w:t>estão dispensados da apresentação do atestado mencionado no inciso I.</w:t>
      </w:r>
    </w:p>
    <w:p w:rsidR="00D357B0" w:rsidRPr="00770FBD" w:rsidRDefault="00D357B0" w:rsidP="00D357B0">
      <w:pPr>
        <w:pStyle w:val="Recuodecorpodetexto"/>
        <w:ind w:left="0" w:firstLine="1417"/>
        <w:jc w:val="both"/>
        <w:rPr>
          <w:rFonts w:cs="Times New Roman"/>
          <w:i/>
        </w:rPr>
      </w:pPr>
    </w:p>
    <w:p w:rsidR="00D357B0" w:rsidRDefault="00D357B0" w:rsidP="00D357B0">
      <w:pPr>
        <w:ind w:firstLine="1417"/>
        <w:jc w:val="both"/>
      </w:pPr>
      <w:r>
        <w:rPr>
          <w:b/>
          <w:bCs/>
        </w:rPr>
        <w:t>Art. 6º</w:t>
      </w:r>
      <w:r>
        <w:t xml:space="preserve"> </w:t>
      </w:r>
      <w:r w:rsidRPr="00F22953">
        <w:t xml:space="preserve">O </w:t>
      </w:r>
      <w:r>
        <w:t xml:space="preserve">parágrafo único, do </w:t>
      </w:r>
      <w:r w:rsidRPr="00F22953">
        <w:t xml:space="preserve">artigo </w:t>
      </w:r>
      <w:r>
        <w:t>8</w:t>
      </w:r>
      <w:r w:rsidRPr="00F22953">
        <w:t>º</w:t>
      </w:r>
      <w:r>
        <w:t>,</w:t>
      </w:r>
      <w:r w:rsidRPr="00F22953">
        <w:t xml:space="preserve"> da Lei nº. 3.789, de 13 de abril de 2006,</w:t>
      </w:r>
      <w:r>
        <w:t xml:space="preserve"> </w:t>
      </w:r>
      <w:r w:rsidRPr="00F22953">
        <w:t xml:space="preserve">passa a viger </w:t>
      </w:r>
      <w:r>
        <w:t>com a seguinte redação:</w:t>
      </w:r>
    </w:p>
    <w:p w:rsidR="00D357B0" w:rsidRDefault="00D357B0" w:rsidP="00D357B0">
      <w:pPr>
        <w:ind w:firstLine="1417"/>
        <w:jc w:val="both"/>
      </w:pPr>
    </w:p>
    <w:p w:rsidR="00D357B0" w:rsidRDefault="00D357B0" w:rsidP="00D357B0">
      <w:pPr>
        <w:spacing w:after="120"/>
        <w:ind w:firstLine="1418"/>
        <w:jc w:val="both"/>
        <w:rPr>
          <w:i/>
        </w:rPr>
      </w:pPr>
      <w:r>
        <w:rPr>
          <w:i/>
        </w:rPr>
        <w:t>“Art. 8º (...)</w:t>
      </w:r>
    </w:p>
    <w:p w:rsidR="00D357B0" w:rsidRPr="00C8707A" w:rsidRDefault="00D357B0" w:rsidP="00D357B0">
      <w:pPr>
        <w:spacing w:after="120"/>
        <w:ind w:firstLine="1418"/>
        <w:jc w:val="both"/>
        <w:rPr>
          <w:i/>
        </w:rPr>
      </w:pPr>
      <w:r w:rsidRPr="008B6F93">
        <w:rPr>
          <w:i/>
        </w:rPr>
        <w:t>Parágrafo único. Para</w:t>
      </w:r>
      <w:r w:rsidRPr="00C8707A">
        <w:rPr>
          <w:i/>
        </w:rPr>
        <w:t xml:space="preserve"> os portadores de deficiência permanente </w:t>
      </w:r>
      <w:r>
        <w:rPr>
          <w:i/>
        </w:rPr>
        <w:t xml:space="preserve">e aposentados por invalidez </w:t>
      </w:r>
      <w:r w:rsidRPr="00C8707A">
        <w:rPr>
          <w:i/>
        </w:rPr>
        <w:t xml:space="preserve">será emitido o </w:t>
      </w:r>
      <w:r>
        <w:rPr>
          <w:i/>
        </w:rPr>
        <w:t>‘</w:t>
      </w:r>
      <w:r w:rsidRPr="00C8707A">
        <w:rPr>
          <w:i/>
        </w:rPr>
        <w:t>Passe Livre Permanente</w:t>
      </w:r>
      <w:r>
        <w:rPr>
          <w:i/>
        </w:rPr>
        <w:t>’</w:t>
      </w:r>
      <w:r w:rsidRPr="00C8707A">
        <w:rPr>
          <w:i/>
        </w:rPr>
        <w:t>, sendo necessário, para sua renovação, apenas um recadastramento de três em três anos, junto à Secretaria Municipal de Desenvolvimento Humano.</w:t>
      </w:r>
    </w:p>
    <w:p w:rsidR="00D357B0" w:rsidRDefault="00D357B0" w:rsidP="00D357B0">
      <w:pPr>
        <w:ind w:firstLine="1417"/>
        <w:jc w:val="both"/>
        <w:rPr>
          <w:b/>
          <w:bCs/>
        </w:rPr>
      </w:pPr>
    </w:p>
    <w:p w:rsidR="00D357B0" w:rsidRDefault="00D357B0" w:rsidP="00D357B0">
      <w:pPr>
        <w:pStyle w:val="Recuodecorpodetexto"/>
        <w:spacing w:after="0"/>
        <w:ind w:left="0" w:firstLine="1417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Art. 7º </w:t>
      </w:r>
      <w:r>
        <w:rPr>
          <w:rFonts w:cs="Times New Roman"/>
        </w:rPr>
        <w:t>Esta Lei entra em vigor na data de sua publicação.</w:t>
      </w:r>
    </w:p>
    <w:p w:rsidR="00D357B0" w:rsidRDefault="00D357B0" w:rsidP="00D357B0">
      <w:pPr>
        <w:pStyle w:val="Recuodecorpodetexto"/>
        <w:spacing w:after="0"/>
        <w:ind w:left="0" w:firstLine="1417"/>
        <w:jc w:val="both"/>
        <w:rPr>
          <w:rFonts w:cs="Times New Roman"/>
        </w:rPr>
      </w:pPr>
    </w:p>
    <w:p w:rsidR="00D357B0" w:rsidRDefault="00D357B0" w:rsidP="00D357B0">
      <w:pPr>
        <w:pStyle w:val="Recuodecorpodetexto"/>
        <w:spacing w:after="0"/>
        <w:ind w:left="0" w:firstLine="1417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Art. 8º </w:t>
      </w:r>
      <w:r>
        <w:rPr>
          <w:rFonts w:cs="Times New Roman"/>
          <w:bCs/>
        </w:rPr>
        <w:t>Revogam-se as disposições em contrário</w:t>
      </w:r>
      <w:r>
        <w:rPr>
          <w:rFonts w:cs="Times New Roman"/>
        </w:rPr>
        <w:t>.</w:t>
      </w:r>
    </w:p>
    <w:p w:rsidR="00D357B0" w:rsidRDefault="00D357B0" w:rsidP="00D357B0">
      <w:pPr>
        <w:jc w:val="center"/>
      </w:pPr>
    </w:p>
    <w:p w:rsidR="00D357B0" w:rsidRDefault="00D357B0" w:rsidP="00D357B0">
      <w:pPr>
        <w:jc w:val="both"/>
      </w:pPr>
      <w:r>
        <w:tab/>
        <w:t xml:space="preserve"> </w:t>
      </w:r>
      <w:r>
        <w:tab/>
        <w:t>Gabinete do Prefeito em Formiga, 09 de dezembro de 2013.</w:t>
      </w:r>
    </w:p>
    <w:p w:rsidR="00D357B0" w:rsidRDefault="00D357B0" w:rsidP="00D357B0">
      <w:pPr>
        <w:pStyle w:val="BlockQuotation"/>
        <w:widowControl/>
        <w:ind w:left="0" w:right="0"/>
        <w:jc w:val="center"/>
      </w:pPr>
    </w:p>
    <w:p w:rsidR="00D357B0" w:rsidRDefault="00D357B0" w:rsidP="00D357B0">
      <w:pPr>
        <w:jc w:val="both"/>
        <w:rPr>
          <w:rFonts w:ascii="Arial" w:hAnsi="Arial" w:cs="Arial"/>
          <w:color w:val="000000"/>
          <w:sz w:val="20"/>
        </w:rPr>
      </w:pPr>
    </w:p>
    <w:p w:rsidR="00D357B0" w:rsidRPr="000C1EC3" w:rsidRDefault="00D357B0" w:rsidP="00D357B0">
      <w:pPr>
        <w:jc w:val="both"/>
        <w:rPr>
          <w:rFonts w:ascii="Arial" w:hAnsi="Arial" w:cs="Arial"/>
          <w:color w:val="000000"/>
          <w:sz w:val="20"/>
        </w:rPr>
      </w:pPr>
    </w:p>
    <w:p w:rsidR="00D357B0" w:rsidRDefault="00D357B0" w:rsidP="00D357B0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357B0" w:rsidRDefault="00D357B0" w:rsidP="00D357B0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357B0" w:rsidRDefault="00D357B0" w:rsidP="00D357B0">
      <w:pPr>
        <w:pStyle w:val="BlockQuotation"/>
        <w:widowControl/>
        <w:ind w:left="0" w:right="0" w:firstLine="1"/>
        <w:jc w:val="center"/>
      </w:pPr>
    </w:p>
    <w:p w:rsidR="00D357B0" w:rsidRDefault="00D357B0" w:rsidP="00D357B0">
      <w:pPr>
        <w:pStyle w:val="BlockQuotation"/>
        <w:widowControl/>
        <w:ind w:left="0" w:right="0" w:firstLine="1"/>
        <w:jc w:val="center"/>
      </w:pPr>
    </w:p>
    <w:p w:rsidR="00D357B0" w:rsidRDefault="00D357B0" w:rsidP="00D357B0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357B0" w:rsidRDefault="00D357B0" w:rsidP="00D357B0">
      <w:pPr>
        <w:jc w:val="center"/>
        <w:rPr>
          <w:b/>
        </w:rPr>
      </w:pPr>
      <w:r>
        <w:t xml:space="preserve">Chefe de Gabinete </w:t>
      </w:r>
    </w:p>
    <w:p w:rsidR="0030374B" w:rsidRDefault="00D357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B0"/>
    <w:rsid w:val="000A2C50"/>
    <w:rsid w:val="00147E9B"/>
    <w:rsid w:val="004662F0"/>
    <w:rsid w:val="005B4ECA"/>
    <w:rsid w:val="0070535B"/>
    <w:rsid w:val="009E5F9A"/>
    <w:rsid w:val="00D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5F83-8681-4840-A9F4-C5FD1919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357B0"/>
    <w:rPr>
      <w:b/>
      <w:bCs/>
    </w:rPr>
  </w:style>
  <w:style w:type="paragraph" w:styleId="Recuodecorpodetexto">
    <w:name w:val="Body Text Indent"/>
    <w:basedOn w:val="Normal"/>
    <w:link w:val="RecuodecorpodetextoChar"/>
    <w:rsid w:val="00D357B0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D357B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D357B0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D357B0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2018-07-30T13:28:00Z</dcterms:created>
  <dcterms:modified xsi:type="dcterms:W3CDTF">2018-07-30T13:29:00Z</dcterms:modified>
</cp:coreProperties>
</file>