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A1" w:rsidRPr="00E808A8" w:rsidRDefault="009112A1" w:rsidP="009112A1">
      <w:pPr>
        <w:jc w:val="center"/>
        <w:rPr>
          <w:b/>
          <w:i/>
          <w:caps/>
          <w:color w:val="000000"/>
        </w:rPr>
      </w:pPr>
      <w:r w:rsidRPr="00E808A8">
        <w:rPr>
          <w:b/>
          <w:i/>
          <w:caps/>
          <w:color w:val="000000"/>
        </w:rPr>
        <w:t>Lei Nº 4878, de 27 de fevereiro 2014.</w:t>
      </w:r>
    </w:p>
    <w:p w:rsidR="009112A1" w:rsidRDefault="009112A1" w:rsidP="009112A1">
      <w:pPr>
        <w:spacing w:line="283" w:lineRule="auto"/>
        <w:rPr>
          <w:b/>
          <w:color w:val="000000"/>
        </w:rPr>
      </w:pPr>
    </w:p>
    <w:p w:rsidR="009112A1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ind w:left="5664"/>
        <w:jc w:val="both"/>
        <w:rPr>
          <w:b/>
          <w:i/>
        </w:rPr>
      </w:pPr>
      <w:r w:rsidRPr="00E808A8">
        <w:rPr>
          <w:b/>
          <w:i/>
        </w:rPr>
        <w:t>Autoriza abertura de crédito especial e dá outras providências.</w:t>
      </w:r>
    </w:p>
    <w:p w:rsidR="009112A1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ind w:firstLine="1418"/>
        <w:jc w:val="both"/>
      </w:pPr>
      <w:r w:rsidRPr="00E808A8">
        <w:t xml:space="preserve">O POVO DO MUNICÍPIO DE FORMIGA, POR SEUS </w:t>
      </w:r>
      <w:proofErr w:type="gramStart"/>
      <w:r w:rsidRPr="00E808A8">
        <w:t>REPRESENTANTES,  APROVA</w:t>
      </w:r>
      <w:proofErr w:type="gramEnd"/>
      <w:r w:rsidRPr="00E808A8">
        <w:t xml:space="preserve"> E EU SANCIONO A SEGUINTE LEI: </w:t>
      </w:r>
    </w:p>
    <w:p w:rsidR="009112A1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spacing w:line="283" w:lineRule="auto"/>
        <w:rPr>
          <w:b/>
          <w:color w:val="000000"/>
        </w:rPr>
      </w:pPr>
    </w:p>
    <w:p w:rsidR="009112A1" w:rsidRPr="00E808A8" w:rsidRDefault="009112A1" w:rsidP="009112A1">
      <w:pPr>
        <w:ind w:firstLine="1418"/>
        <w:jc w:val="both"/>
      </w:pPr>
      <w:r w:rsidRPr="00E808A8">
        <w:rPr>
          <w:b/>
        </w:rPr>
        <w:t>Art. 1º</w:t>
      </w:r>
      <w:r>
        <w:rPr>
          <w:b/>
        </w:rPr>
        <w:t>.</w:t>
      </w:r>
      <w:r w:rsidRPr="00E808A8">
        <w:rPr>
          <w:b/>
        </w:rPr>
        <w:t xml:space="preserve"> </w:t>
      </w:r>
      <w:r w:rsidRPr="00E808A8">
        <w:t>Fica o Município de Formiga autorizado a abrir no Orçamento Vigente, crédito Especial no valor de R$ 2.013.390,62</w:t>
      </w:r>
      <w:r w:rsidRPr="00E808A8">
        <w:rPr>
          <w:color w:val="FF0000"/>
        </w:rPr>
        <w:t xml:space="preserve"> </w:t>
      </w:r>
      <w:r w:rsidRPr="00E808A8">
        <w:t>(Dois milhões, treze mil, trezentos e noventa reais e sessenta e dois centavos) conforme a seguinte discriminação:</w:t>
      </w:r>
    </w:p>
    <w:p w:rsidR="009112A1" w:rsidRPr="00E808A8" w:rsidRDefault="009112A1" w:rsidP="009112A1">
      <w:pPr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1.08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1.08.01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SECRETARIA DE OBRAS E TRANSITO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26.782.0006.1.120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Pavimentação de Ruas e Avenidas – SETOP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E808A8">
              <w:rPr>
                <w:lang w:eastAsia="ar-SA"/>
              </w:rPr>
              <w:t>941.315,39</w:t>
            </w: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1.09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SECRETARIA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1.09.01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FUNDO MUNICIPAL DE SAÚDE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10.301.0009.1.121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Construção da Unidade de Pronto Atendimento – SAUDE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</w:pPr>
            <w:r w:rsidRPr="00E808A8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E808A8">
              <w:rPr>
                <w:lang w:eastAsia="ar-SA"/>
              </w:rPr>
              <w:t>16.000,00</w:t>
            </w: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1.12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 xml:space="preserve">SECRETARIA DE DESENVOLVIMENTO HUMANO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1.12.05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SECRETARIA DE DESENVOLVIMENTO HUMANO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04.244.0032.1.118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Construção do Centro de Artes e Esportes Unificados – Ministério da Cultura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449051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Obras e Instalações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E808A8">
              <w:rPr>
                <w:lang w:eastAsia="ar-SA"/>
              </w:rPr>
              <w:t>709.036,29</w:t>
            </w: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04.244.0032.1.119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Aquisição de Equipamentos p/o Centro de Artes e Esportes Unificados – Ministério da Cultura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</w:p>
        </w:tc>
      </w:tr>
      <w:tr w:rsidR="009112A1" w:rsidRPr="00E808A8" w:rsidTr="00DA486C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r w:rsidRPr="00E808A8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lang w:eastAsia="ar-SA"/>
              </w:rPr>
            </w:pPr>
            <w:proofErr w:type="gramStart"/>
            <w:r w:rsidRPr="00E808A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lang w:eastAsia="ar-SA"/>
              </w:rPr>
            </w:pPr>
            <w:r w:rsidRPr="00E808A8">
              <w:rPr>
                <w:lang w:eastAsia="ar-SA"/>
              </w:rPr>
              <w:t>347.038,94</w:t>
            </w:r>
          </w:p>
        </w:tc>
      </w:tr>
      <w:tr w:rsidR="009112A1" w:rsidRPr="00E808A8" w:rsidTr="00DA486C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both"/>
              <w:rPr>
                <w:b/>
                <w:lang w:eastAsia="ar-SA"/>
              </w:rPr>
            </w:pPr>
            <w:r w:rsidRPr="00E808A8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12A1" w:rsidRPr="00E808A8" w:rsidRDefault="009112A1" w:rsidP="00DA486C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2A1" w:rsidRPr="00E808A8" w:rsidRDefault="009112A1" w:rsidP="00DA486C">
            <w:pPr>
              <w:pStyle w:val="Contedodetabela"/>
              <w:snapToGrid w:val="0"/>
              <w:jc w:val="right"/>
              <w:rPr>
                <w:b/>
                <w:lang w:eastAsia="ar-SA"/>
              </w:rPr>
            </w:pPr>
            <w:r w:rsidRPr="00E808A8">
              <w:rPr>
                <w:b/>
                <w:lang w:eastAsia="ar-SA"/>
              </w:rPr>
              <w:t>2.013.390,62</w:t>
            </w:r>
          </w:p>
        </w:tc>
      </w:tr>
    </w:tbl>
    <w:p w:rsidR="009112A1" w:rsidRPr="00E808A8" w:rsidRDefault="009112A1" w:rsidP="009112A1">
      <w:pPr>
        <w:jc w:val="both"/>
        <w:rPr>
          <w:lang w:eastAsia="ar-SA"/>
        </w:rPr>
      </w:pPr>
      <w:r w:rsidRPr="00E808A8">
        <w:tab/>
      </w:r>
    </w:p>
    <w:p w:rsidR="009112A1" w:rsidRPr="00E808A8" w:rsidRDefault="009112A1" w:rsidP="009112A1">
      <w:pPr>
        <w:ind w:firstLine="1418"/>
        <w:jc w:val="both"/>
      </w:pPr>
      <w:r w:rsidRPr="00E808A8">
        <w:rPr>
          <w:b/>
        </w:rPr>
        <w:t>§1º</w:t>
      </w:r>
      <w:r>
        <w:rPr>
          <w:b/>
        </w:rPr>
        <w:t>.</w:t>
      </w:r>
      <w:r w:rsidRPr="00E808A8">
        <w:t xml:space="preserve"> Fica o Município de Formiga autorizado a incluir no Plano Plurianual, para o período 2014/2017, dentro do programa “Transporte Rodoviário” a ação “Pavimentação de Ruas e Avenidas – SETOP”; no programa “Prestação de Serviços de Saúde” a ação “Construção da Unidade de Pronto Atendimento – SAUDE”; no programa “Centro de Artes e Esportes Unificados” as ações “Construção do Centro de Artes e Esportes Unificados – Ministério da Cultura” e “Aquisição de Equipamentos p/o Centro </w:t>
      </w:r>
      <w:r w:rsidRPr="00E808A8">
        <w:lastRenderedPageBreak/>
        <w:t>de Artes e Esportes Unificados – Ministério da Cultura”.</w:t>
      </w:r>
    </w:p>
    <w:p w:rsidR="009112A1" w:rsidRPr="00E808A8" w:rsidRDefault="009112A1" w:rsidP="009112A1">
      <w:pPr>
        <w:ind w:firstLine="1418"/>
        <w:jc w:val="both"/>
      </w:pPr>
    </w:p>
    <w:p w:rsidR="009112A1" w:rsidRPr="00E808A8" w:rsidRDefault="009112A1" w:rsidP="009112A1">
      <w:pPr>
        <w:ind w:firstLine="1418"/>
        <w:jc w:val="both"/>
      </w:pPr>
      <w:r w:rsidRPr="00E808A8">
        <w:rPr>
          <w:b/>
        </w:rPr>
        <w:t>§2º</w:t>
      </w:r>
      <w:r>
        <w:rPr>
          <w:b/>
        </w:rPr>
        <w:t>.</w:t>
      </w:r>
      <w:r w:rsidRPr="00E808A8">
        <w:t xml:space="preserve"> A pavimentação de ruas e avenidas que trata este artigo deverá ser em asfalto, </w:t>
      </w:r>
      <w:proofErr w:type="spellStart"/>
      <w:r w:rsidRPr="00E808A8">
        <w:t>bloquete</w:t>
      </w:r>
      <w:proofErr w:type="spellEnd"/>
      <w:r w:rsidRPr="00E808A8">
        <w:t xml:space="preserve"> ou paralelepípedo.</w:t>
      </w:r>
    </w:p>
    <w:p w:rsidR="009112A1" w:rsidRPr="00E808A8" w:rsidRDefault="009112A1" w:rsidP="009112A1">
      <w:pPr>
        <w:ind w:firstLine="1418"/>
        <w:jc w:val="both"/>
      </w:pPr>
    </w:p>
    <w:p w:rsidR="009112A1" w:rsidRPr="00E808A8" w:rsidRDefault="009112A1" w:rsidP="009112A1">
      <w:pPr>
        <w:ind w:firstLine="1418"/>
        <w:jc w:val="both"/>
      </w:pPr>
      <w:r w:rsidRPr="00E808A8">
        <w:rPr>
          <w:b/>
        </w:rPr>
        <w:t>Art. 2º</w:t>
      </w:r>
      <w:r>
        <w:rPr>
          <w:b/>
        </w:rPr>
        <w:t>.</w:t>
      </w:r>
      <w:r w:rsidRPr="00E808A8">
        <w:rPr>
          <w:b/>
        </w:rPr>
        <w:t xml:space="preserve"> </w:t>
      </w:r>
      <w:r w:rsidRPr="00E808A8">
        <w:t xml:space="preserve">Para fazer face às despesas de que trata o artigo 1º, fica utilizado o superávit financeiro apurado no balanço patrimonial do exercício anterior, no montante de R$ 948.185,87 (novecentos e quarenta e oito mil, cento e oitenta e cinco reais e oitenta e </w:t>
      </w:r>
      <w:proofErr w:type="gramStart"/>
      <w:r w:rsidRPr="00E808A8">
        <w:t>sete  centavos</w:t>
      </w:r>
      <w:proofErr w:type="gramEnd"/>
      <w:r w:rsidRPr="00E808A8">
        <w:t>), e o montante de R$ 1.065.204,75 (</w:t>
      </w:r>
      <w:r>
        <w:t>u</w:t>
      </w:r>
      <w:r w:rsidRPr="00E808A8">
        <w:t xml:space="preserve">m milhão, sessenta e cinco mil, duzentos e quatro reais e setenta e cinco centavos) referente a tendência ao excesso de arrecadação, conforme artigo 43 da Lei 4.320/64.   </w:t>
      </w:r>
    </w:p>
    <w:p w:rsidR="009112A1" w:rsidRPr="00E808A8" w:rsidRDefault="009112A1" w:rsidP="009112A1">
      <w:pPr>
        <w:ind w:firstLine="1418"/>
        <w:jc w:val="both"/>
      </w:pPr>
    </w:p>
    <w:p w:rsidR="009112A1" w:rsidRPr="00E808A8" w:rsidRDefault="009112A1" w:rsidP="009112A1">
      <w:pPr>
        <w:ind w:firstLine="1418"/>
        <w:jc w:val="both"/>
      </w:pPr>
      <w:r w:rsidRPr="00E808A8">
        <w:rPr>
          <w:b/>
        </w:rPr>
        <w:t>Art. 3º</w:t>
      </w:r>
      <w:r>
        <w:rPr>
          <w:b/>
        </w:rPr>
        <w:t>.</w:t>
      </w:r>
      <w:r w:rsidRPr="00E808A8">
        <w:rPr>
          <w:b/>
        </w:rPr>
        <w:t xml:space="preserve"> </w:t>
      </w:r>
      <w:r w:rsidRPr="00E808A8">
        <w:t>Esta lei entra em vigor na data de sua publicação, revogando-se as disposições em contrário.</w:t>
      </w:r>
    </w:p>
    <w:p w:rsidR="009112A1" w:rsidRPr="00E808A8" w:rsidRDefault="009112A1" w:rsidP="009112A1">
      <w:pPr>
        <w:jc w:val="both"/>
      </w:pPr>
    </w:p>
    <w:p w:rsidR="009112A1" w:rsidRDefault="009112A1" w:rsidP="009112A1">
      <w:r>
        <w:t xml:space="preserve"> </w:t>
      </w:r>
      <w:r>
        <w:tab/>
      </w:r>
      <w:r>
        <w:tab/>
        <w:t>Gabinete do Prefeito em Formiga, 27 de fevereiro de 2014.</w:t>
      </w:r>
    </w:p>
    <w:p w:rsidR="009112A1" w:rsidRDefault="009112A1" w:rsidP="009112A1">
      <w:pPr>
        <w:spacing w:line="276" w:lineRule="auto"/>
      </w:pPr>
    </w:p>
    <w:p w:rsidR="009112A1" w:rsidRDefault="009112A1" w:rsidP="009112A1">
      <w:pPr>
        <w:spacing w:line="276" w:lineRule="auto"/>
      </w:pPr>
    </w:p>
    <w:p w:rsidR="009112A1" w:rsidRDefault="009112A1" w:rsidP="009112A1">
      <w:pPr>
        <w:spacing w:line="276" w:lineRule="auto"/>
      </w:pPr>
    </w:p>
    <w:p w:rsidR="009112A1" w:rsidRDefault="009112A1" w:rsidP="009112A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9112A1" w:rsidRDefault="009112A1" w:rsidP="009112A1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9112A1" w:rsidRDefault="009112A1" w:rsidP="009112A1">
      <w:pPr>
        <w:jc w:val="center"/>
      </w:pPr>
    </w:p>
    <w:p w:rsidR="009112A1" w:rsidRDefault="009112A1" w:rsidP="009112A1">
      <w:pPr>
        <w:pStyle w:val="BlockQuotation"/>
        <w:widowControl/>
        <w:ind w:right="0"/>
      </w:pPr>
    </w:p>
    <w:p w:rsidR="009112A1" w:rsidRDefault="009112A1" w:rsidP="009112A1">
      <w:pPr>
        <w:pStyle w:val="BlockQuotation"/>
        <w:widowControl/>
        <w:ind w:left="0" w:right="0" w:firstLine="1"/>
        <w:jc w:val="center"/>
      </w:pPr>
    </w:p>
    <w:p w:rsidR="009112A1" w:rsidRDefault="009112A1" w:rsidP="009112A1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9112A1" w:rsidRDefault="009112A1" w:rsidP="009112A1">
      <w:pPr>
        <w:jc w:val="center"/>
      </w:pPr>
      <w:r>
        <w:t xml:space="preserve">Chefe de Gabinete </w:t>
      </w:r>
    </w:p>
    <w:p w:rsidR="0030374B" w:rsidRDefault="009112A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A1"/>
    <w:rsid w:val="000A2C50"/>
    <w:rsid w:val="00147E9B"/>
    <w:rsid w:val="004662F0"/>
    <w:rsid w:val="005B4ECA"/>
    <w:rsid w:val="0070535B"/>
    <w:rsid w:val="009112A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60D3-49BF-4046-BB49-BA241D1F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112A1"/>
    <w:pPr>
      <w:suppressLineNumbers/>
    </w:pPr>
  </w:style>
  <w:style w:type="paragraph" w:customStyle="1" w:styleId="BlockQuotation">
    <w:name w:val="Block Quotation"/>
    <w:basedOn w:val="Normal"/>
    <w:rsid w:val="009112A1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2018-07-25T14:06:00Z</dcterms:created>
  <dcterms:modified xsi:type="dcterms:W3CDTF">2018-07-25T14:06:00Z</dcterms:modified>
</cp:coreProperties>
</file>