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EB" w:rsidRDefault="005B05EB" w:rsidP="005B05EB">
      <w:pPr>
        <w:jc w:val="both"/>
        <w:rPr>
          <w:b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27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24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5B05EB" w:rsidRDefault="005B05EB" w:rsidP="005B05E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B05EB" w:rsidRDefault="005B05EB" w:rsidP="005B05E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B05EB" w:rsidRDefault="005B05EB" w:rsidP="005B05E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B05EB" w:rsidRPr="003973DE" w:rsidRDefault="005B05EB" w:rsidP="005B05EB">
      <w:pPr>
        <w:ind w:left="5664"/>
        <w:jc w:val="both"/>
        <w:rPr>
          <w:b/>
          <w:i/>
        </w:rPr>
      </w:pPr>
      <w:r w:rsidRPr="003973DE">
        <w:rPr>
          <w:b/>
          <w:i/>
        </w:rPr>
        <w:t>Autoriza o Poder Executivo a abrir crédito especial no orçamento vigente e dá outras providências</w:t>
      </w:r>
    </w:p>
    <w:p w:rsidR="005B05EB" w:rsidRDefault="005B05EB" w:rsidP="005B05E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05EB" w:rsidRDefault="005B05EB" w:rsidP="005B05E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05EB" w:rsidRDefault="005B05EB" w:rsidP="005B05E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05EB" w:rsidRDefault="005B05EB" w:rsidP="005B05EB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</w:t>
      </w:r>
    </w:p>
    <w:p w:rsidR="005B05EB" w:rsidRPr="00684A34" w:rsidRDefault="005B05EB" w:rsidP="005B05EB">
      <w:pPr>
        <w:jc w:val="both"/>
      </w:pPr>
      <w:r>
        <w:t xml:space="preserve"> </w:t>
      </w:r>
    </w:p>
    <w:p w:rsidR="005B05EB" w:rsidRPr="00644BBE" w:rsidRDefault="005B05EB" w:rsidP="005B05EB">
      <w:pPr>
        <w:spacing w:before="100" w:beforeAutospacing="1" w:after="120"/>
        <w:jc w:val="both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644BBE">
        <w:rPr>
          <w:b/>
          <w:bCs/>
        </w:rPr>
        <w:t>Art. 1º</w:t>
      </w:r>
      <w:r>
        <w:rPr>
          <w:b/>
          <w:bCs/>
        </w:rPr>
        <w:t>.</w:t>
      </w:r>
      <w:r w:rsidRPr="00644BBE">
        <w:rPr>
          <w:b/>
          <w:bCs/>
        </w:rPr>
        <w:t xml:space="preserve"> </w:t>
      </w:r>
      <w:r w:rsidRPr="00644BBE">
        <w:t>Fica o Município de Formiga autorizado a abrir crédito especial no orçamento vige</w:t>
      </w:r>
      <w:r>
        <w:t>nte, no valor de R$ 12.000,00 (d</w:t>
      </w:r>
      <w:r w:rsidRPr="00644BBE">
        <w:t>oze mil reais), conforme a seguinte discriminação: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4986"/>
        <w:gridCol w:w="1341"/>
      </w:tblGrid>
      <w:tr w:rsidR="005B05EB" w:rsidRPr="00644BBE" w:rsidTr="00DA486C">
        <w:tc>
          <w:tcPr>
            <w:tcW w:w="2235" w:type="dxa"/>
          </w:tcPr>
          <w:p w:rsidR="005B05EB" w:rsidRPr="00644BBE" w:rsidRDefault="005B05EB" w:rsidP="00DA486C">
            <w:pPr>
              <w:pStyle w:val="Corpodetexto"/>
              <w:jc w:val="both"/>
            </w:pPr>
            <w:r w:rsidRPr="00644BBE">
              <w:t>1</w:t>
            </w:r>
          </w:p>
        </w:tc>
        <w:tc>
          <w:tcPr>
            <w:tcW w:w="6095" w:type="dxa"/>
          </w:tcPr>
          <w:p w:rsidR="005B05EB" w:rsidRPr="00644BBE" w:rsidRDefault="005B05EB" w:rsidP="00DA486C">
            <w:pPr>
              <w:pStyle w:val="Corpodetexto"/>
            </w:pPr>
            <w:r w:rsidRPr="00644BBE">
              <w:t>PREFEITURA MUNICIPAL</w:t>
            </w:r>
          </w:p>
        </w:tc>
        <w:tc>
          <w:tcPr>
            <w:tcW w:w="1417" w:type="dxa"/>
          </w:tcPr>
          <w:p w:rsidR="005B05EB" w:rsidRPr="00644BBE" w:rsidRDefault="005B05EB" w:rsidP="00DA486C">
            <w:pPr>
              <w:pStyle w:val="Corpodetexto"/>
              <w:jc w:val="both"/>
            </w:pPr>
          </w:p>
        </w:tc>
      </w:tr>
      <w:tr w:rsidR="005B05EB" w:rsidRPr="00644BBE" w:rsidTr="00DA486C">
        <w:tc>
          <w:tcPr>
            <w:tcW w:w="2235" w:type="dxa"/>
          </w:tcPr>
          <w:p w:rsidR="005B05EB" w:rsidRPr="00644BBE" w:rsidRDefault="005B05EB" w:rsidP="00DA486C">
            <w:pPr>
              <w:pStyle w:val="Corpodetexto"/>
              <w:jc w:val="both"/>
            </w:pPr>
            <w:r w:rsidRPr="00644BBE">
              <w:t>1.12</w:t>
            </w:r>
          </w:p>
        </w:tc>
        <w:tc>
          <w:tcPr>
            <w:tcW w:w="6095" w:type="dxa"/>
          </w:tcPr>
          <w:p w:rsidR="005B05EB" w:rsidRPr="00644BBE" w:rsidRDefault="005B05EB" w:rsidP="00DA486C">
            <w:pPr>
              <w:pStyle w:val="Corpodetexto"/>
            </w:pPr>
            <w:r w:rsidRPr="00644BBE">
              <w:t>SECRETARIA DE DESENVOLVIMENTO HUMANO</w:t>
            </w:r>
          </w:p>
        </w:tc>
        <w:tc>
          <w:tcPr>
            <w:tcW w:w="1417" w:type="dxa"/>
          </w:tcPr>
          <w:p w:rsidR="005B05EB" w:rsidRPr="00644BBE" w:rsidRDefault="005B05EB" w:rsidP="00DA486C">
            <w:pPr>
              <w:pStyle w:val="Corpodetexto"/>
              <w:jc w:val="both"/>
            </w:pPr>
          </w:p>
        </w:tc>
      </w:tr>
      <w:tr w:rsidR="005B05EB" w:rsidRPr="00644BBE" w:rsidTr="00DA486C">
        <w:tc>
          <w:tcPr>
            <w:tcW w:w="2235" w:type="dxa"/>
          </w:tcPr>
          <w:p w:rsidR="005B05EB" w:rsidRPr="00644BBE" w:rsidRDefault="005B05EB" w:rsidP="00DA486C">
            <w:pPr>
              <w:pStyle w:val="Corpodetexto"/>
              <w:jc w:val="both"/>
            </w:pPr>
            <w:r w:rsidRPr="00644BBE">
              <w:t>1.12.01</w:t>
            </w:r>
          </w:p>
        </w:tc>
        <w:tc>
          <w:tcPr>
            <w:tcW w:w="6095" w:type="dxa"/>
          </w:tcPr>
          <w:p w:rsidR="005B05EB" w:rsidRPr="00644BBE" w:rsidRDefault="005B05EB" w:rsidP="00DA486C">
            <w:pPr>
              <w:pStyle w:val="Corpodetexto"/>
            </w:pPr>
            <w:r w:rsidRPr="00644BBE">
              <w:t>FUNDO MUNICIPAL DE ASSISTÊNCIA SOCIAL</w:t>
            </w:r>
          </w:p>
        </w:tc>
        <w:tc>
          <w:tcPr>
            <w:tcW w:w="1417" w:type="dxa"/>
          </w:tcPr>
          <w:p w:rsidR="005B05EB" w:rsidRPr="00644BBE" w:rsidRDefault="005B05EB" w:rsidP="00DA486C">
            <w:pPr>
              <w:pStyle w:val="Corpodetexto"/>
              <w:jc w:val="both"/>
            </w:pPr>
          </w:p>
        </w:tc>
      </w:tr>
      <w:tr w:rsidR="005B05EB" w:rsidRPr="00644BBE" w:rsidTr="00DA486C">
        <w:tc>
          <w:tcPr>
            <w:tcW w:w="2235" w:type="dxa"/>
          </w:tcPr>
          <w:p w:rsidR="005B05EB" w:rsidRPr="00644BBE" w:rsidRDefault="005B05EB" w:rsidP="00DA486C">
            <w:pPr>
              <w:pStyle w:val="Corpodetexto"/>
              <w:jc w:val="both"/>
            </w:pPr>
            <w:r w:rsidRPr="00644BBE">
              <w:t>08.244.0048.1.146</w:t>
            </w:r>
          </w:p>
        </w:tc>
        <w:tc>
          <w:tcPr>
            <w:tcW w:w="6095" w:type="dxa"/>
          </w:tcPr>
          <w:p w:rsidR="005B05EB" w:rsidRPr="00644BBE" w:rsidRDefault="005B05EB" w:rsidP="00DA486C">
            <w:pPr>
              <w:pStyle w:val="Corpodetexto"/>
            </w:pPr>
            <w:r w:rsidRPr="00644BBE">
              <w:t>Construção da Sede do Centro de Referência Especializado em Assistência Social – CREAS - FMAS</w:t>
            </w:r>
          </w:p>
        </w:tc>
        <w:tc>
          <w:tcPr>
            <w:tcW w:w="1417" w:type="dxa"/>
          </w:tcPr>
          <w:p w:rsidR="005B05EB" w:rsidRPr="00644BBE" w:rsidRDefault="005B05EB" w:rsidP="00DA486C">
            <w:pPr>
              <w:pStyle w:val="Corpodetexto"/>
              <w:jc w:val="both"/>
            </w:pPr>
          </w:p>
        </w:tc>
      </w:tr>
      <w:tr w:rsidR="005B05EB" w:rsidRPr="00644BBE" w:rsidTr="00DA486C">
        <w:tc>
          <w:tcPr>
            <w:tcW w:w="2235" w:type="dxa"/>
          </w:tcPr>
          <w:p w:rsidR="005B05EB" w:rsidRPr="00644BBE" w:rsidRDefault="005B05EB" w:rsidP="00DA486C">
            <w:pPr>
              <w:pStyle w:val="Corpodetexto"/>
              <w:jc w:val="both"/>
            </w:pPr>
            <w:r w:rsidRPr="00644BBE">
              <w:t>449051</w:t>
            </w:r>
          </w:p>
        </w:tc>
        <w:tc>
          <w:tcPr>
            <w:tcW w:w="6095" w:type="dxa"/>
          </w:tcPr>
          <w:p w:rsidR="005B05EB" w:rsidRPr="00644BBE" w:rsidRDefault="005B05EB" w:rsidP="00DA486C">
            <w:pPr>
              <w:pStyle w:val="Corpodetexto"/>
            </w:pPr>
            <w:r w:rsidRPr="00644BBE">
              <w:t>Obras e Instalações</w:t>
            </w:r>
          </w:p>
        </w:tc>
        <w:tc>
          <w:tcPr>
            <w:tcW w:w="1417" w:type="dxa"/>
          </w:tcPr>
          <w:p w:rsidR="005B05EB" w:rsidRPr="00644BBE" w:rsidRDefault="005B05EB" w:rsidP="00DA486C">
            <w:pPr>
              <w:pStyle w:val="Corpodetexto"/>
              <w:jc w:val="both"/>
            </w:pPr>
            <w:r w:rsidRPr="00644BBE">
              <w:t>12.000,00</w:t>
            </w:r>
          </w:p>
        </w:tc>
      </w:tr>
      <w:tr w:rsidR="005B05EB" w:rsidRPr="00644BBE" w:rsidTr="00DA486C">
        <w:tc>
          <w:tcPr>
            <w:tcW w:w="2235" w:type="dxa"/>
          </w:tcPr>
          <w:p w:rsidR="005B05EB" w:rsidRPr="00644BBE" w:rsidRDefault="005B05EB" w:rsidP="00DA486C">
            <w:pPr>
              <w:pStyle w:val="Corpodetexto"/>
              <w:jc w:val="both"/>
            </w:pPr>
          </w:p>
        </w:tc>
        <w:tc>
          <w:tcPr>
            <w:tcW w:w="6095" w:type="dxa"/>
          </w:tcPr>
          <w:p w:rsidR="005B05EB" w:rsidRPr="00644BBE" w:rsidRDefault="005B05EB" w:rsidP="00DA486C">
            <w:pPr>
              <w:pStyle w:val="Corpodetexto"/>
            </w:pPr>
            <w:r w:rsidRPr="00644BBE">
              <w:t>Total</w:t>
            </w:r>
          </w:p>
        </w:tc>
        <w:tc>
          <w:tcPr>
            <w:tcW w:w="1417" w:type="dxa"/>
          </w:tcPr>
          <w:p w:rsidR="005B05EB" w:rsidRPr="00644BBE" w:rsidRDefault="005B05EB" w:rsidP="00DA486C">
            <w:pPr>
              <w:pStyle w:val="Corpodetexto"/>
              <w:jc w:val="both"/>
            </w:pPr>
            <w:r w:rsidRPr="00644BBE">
              <w:t>12.000,00</w:t>
            </w:r>
          </w:p>
        </w:tc>
      </w:tr>
    </w:tbl>
    <w:p w:rsidR="005B05EB" w:rsidRPr="00644BBE" w:rsidRDefault="005B05EB" w:rsidP="005B05EB">
      <w:pPr>
        <w:spacing w:after="120"/>
        <w:jc w:val="both"/>
      </w:pPr>
      <w:r>
        <w:tab/>
        <w:t xml:space="preserve"> </w:t>
      </w:r>
      <w:r>
        <w:tab/>
      </w:r>
      <w:r w:rsidRPr="008C5341">
        <w:rPr>
          <w:b/>
        </w:rPr>
        <w:t>Parágrafo Único</w:t>
      </w:r>
      <w:r>
        <w:rPr>
          <w:b/>
        </w:rPr>
        <w:t>.</w:t>
      </w:r>
      <w:r w:rsidRPr="00644BBE">
        <w:t xml:space="preserve">  Fica o Poder Executivo autorizado a incluir no Plano Plurianual para o período 2014/2017, dentro do programa “Proteção Social Especial - CREAS” a ação “Construção da Sede do Centro de Referência Especializado em Assistência Social – CREAS - FMAS”.</w:t>
      </w:r>
    </w:p>
    <w:p w:rsidR="005B05EB" w:rsidRPr="00644BBE" w:rsidRDefault="005B05EB" w:rsidP="005B05EB">
      <w:pPr>
        <w:spacing w:after="120"/>
        <w:jc w:val="both"/>
      </w:pPr>
      <w:r>
        <w:rPr>
          <w:b/>
        </w:rPr>
        <w:tab/>
      </w:r>
      <w:r>
        <w:rPr>
          <w:b/>
        </w:rPr>
        <w:tab/>
      </w:r>
      <w:r w:rsidRPr="00644BBE">
        <w:rPr>
          <w:b/>
        </w:rPr>
        <w:t>Art. 2º</w:t>
      </w:r>
      <w:r>
        <w:rPr>
          <w:b/>
        </w:rPr>
        <w:t>.</w:t>
      </w:r>
      <w:r>
        <w:t xml:space="preserve"> </w:t>
      </w:r>
      <w:r w:rsidRPr="00644BBE">
        <w:t xml:space="preserve">Para fazer face às despesas de que trata o artigo 1º, fica utilizada a tendência ao excesso de arrecadação, conforme artigo 43 da Lei 4.320/64.   </w:t>
      </w:r>
    </w:p>
    <w:p w:rsidR="005B05EB" w:rsidRPr="00644BBE" w:rsidRDefault="005B05EB" w:rsidP="005B05EB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644BBE">
        <w:rPr>
          <w:b/>
        </w:rPr>
        <w:t>Art. 3º</w:t>
      </w:r>
      <w:r>
        <w:rPr>
          <w:b/>
        </w:rPr>
        <w:t>.</w:t>
      </w:r>
      <w:r w:rsidRPr="00644BBE">
        <w:t xml:space="preserve"> Esta lei entra em vigor na data de sua publicação</w:t>
      </w:r>
      <w:r>
        <w:t>.</w:t>
      </w:r>
      <w:r w:rsidRPr="00644BBE">
        <w:t xml:space="preserve"> </w:t>
      </w:r>
    </w:p>
    <w:p w:rsidR="005B05EB" w:rsidRPr="00644BBE" w:rsidRDefault="005B05EB" w:rsidP="005B05EB">
      <w:pPr>
        <w:spacing w:after="120"/>
        <w:jc w:val="both"/>
      </w:pPr>
      <w:r>
        <w:rPr>
          <w:b/>
        </w:rPr>
        <w:tab/>
      </w:r>
      <w:r>
        <w:rPr>
          <w:b/>
        </w:rPr>
        <w:tab/>
      </w:r>
      <w:r w:rsidRPr="00644BBE">
        <w:rPr>
          <w:b/>
        </w:rPr>
        <w:t>Art. 4º</w:t>
      </w:r>
      <w:r>
        <w:rPr>
          <w:b/>
        </w:rPr>
        <w:t>.</w:t>
      </w:r>
      <w:r w:rsidRPr="00644BBE">
        <w:t xml:space="preserve"> Revogam-se as disposições em contrário.</w:t>
      </w:r>
    </w:p>
    <w:p w:rsidR="005B05EB" w:rsidRPr="00644BBE" w:rsidRDefault="005B05EB" w:rsidP="005B05EB">
      <w:pPr>
        <w:jc w:val="both"/>
      </w:pPr>
    </w:p>
    <w:p w:rsidR="005B05EB" w:rsidRPr="000402BE" w:rsidRDefault="005B05EB" w:rsidP="005B05EB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24</w:t>
      </w:r>
      <w:r w:rsidRPr="000402BE">
        <w:t xml:space="preserve"> de </w:t>
      </w:r>
      <w:r>
        <w:t>junho de 2014</w:t>
      </w:r>
      <w:r w:rsidRPr="000402BE">
        <w:t>.</w:t>
      </w:r>
      <w:r>
        <w:t xml:space="preserve"> </w:t>
      </w:r>
    </w:p>
    <w:p w:rsidR="005B05EB" w:rsidRDefault="005B05EB" w:rsidP="005B05EB">
      <w:pPr>
        <w:jc w:val="center"/>
        <w:rPr>
          <w:b/>
          <w:i/>
        </w:rPr>
      </w:pPr>
    </w:p>
    <w:p w:rsidR="005B05EB" w:rsidRDefault="005B05EB" w:rsidP="005B05EB">
      <w:pPr>
        <w:jc w:val="center"/>
        <w:rPr>
          <w:b/>
          <w:i/>
        </w:rPr>
      </w:pPr>
    </w:p>
    <w:p w:rsidR="005B05EB" w:rsidRPr="00D95042" w:rsidRDefault="005B05EB" w:rsidP="005B05EB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5B05EB" w:rsidRPr="00416BDB" w:rsidRDefault="005B05EB" w:rsidP="005B05EB">
      <w:pPr>
        <w:jc w:val="center"/>
        <w:rPr>
          <w:b/>
        </w:rPr>
      </w:pPr>
      <w:r w:rsidRPr="000402BE">
        <w:rPr>
          <w:b/>
        </w:rPr>
        <w:t>Prefeito Municipal</w:t>
      </w:r>
    </w:p>
    <w:p w:rsidR="005B05EB" w:rsidRDefault="005B05EB" w:rsidP="005B05EB"/>
    <w:p w:rsidR="005B05EB" w:rsidRDefault="005B05EB" w:rsidP="005B05EB"/>
    <w:p w:rsidR="005B05EB" w:rsidRPr="00645639" w:rsidRDefault="005B05EB" w:rsidP="005B05EB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5B05EB" w:rsidRPr="006D15CD" w:rsidRDefault="005B05EB" w:rsidP="005B05EB">
      <w:pPr>
        <w:jc w:val="both"/>
      </w:pPr>
      <w:r w:rsidRPr="00645639">
        <w:lastRenderedPageBreak/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5B05EB" w:rsidRPr="006D15CD" w:rsidRDefault="005B05EB" w:rsidP="005B05EB">
      <w:pPr>
        <w:spacing w:line="283" w:lineRule="auto"/>
        <w:rPr>
          <w:color w:val="000000"/>
          <w:sz w:val="20"/>
        </w:rPr>
      </w:pPr>
    </w:p>
    <w:p w:rsidR="0030374B" w:rsidRDefault="005B05E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EB"/>
    <w:rsid w:val="000A2C50"/>
    <w:rsid w:val="00147E9B"/>
    <w:rsid w:val="004662F0"/>
    <w:rsid w:val="005B05EB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CBEC-BCB2-4217-B73F-5FE1B0C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5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B05E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5B05E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2018-07-25T17:16:00Z</dcterms:created>
  <dcterms:modified xsi:type="dcterms:W3CDTF">2018-07-25T17:16:00Z</dcterms:modified>
</cp:coreProperties>
</file>