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E5" w:rsidRPr="00A735AB" w:rsidRDefault="005079E5" w:rsidP="005079E5">
      <w:pPr>
        <w:jc w:val="both"/>
        <w:rPr>
          <w:b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493</w:t>
      </w:r>
      <w:r>
        <w:rPr>
          <w:b/>
          <w:bCs/>
          <w:i/>
          <w:sz w:val="23"/>
          <w:szCs w:val="23"/>
        </w:rPr>
        <w:t>5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14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5079E5" w:rsidRDefault="005079E5" w:rsidP="005079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79E5" w:rsidRPr="00985E70" w:rsidRDefault="005079E5" w:rsidP="005079E5">
      <w:pPr>
        <w:ind w:left="5664"/>
        <w:jc w:val="both"/>
        <w:rPr>
          <w:b/>
          <w:i/>
        </w:rPr>
      </w:pPr>
      <w:r w:rsidRPr="00985E70">
        <w:rPr>
          <w:b/>
          <w:i/>
        </w:rPr>
        <w:t>Autoriza abertura de crédito especial e dá outras providências.</w:t>
      </w:r>
    </w:p>
    <w:p w:rsidR="005079E5" w:rsidRDefault="005079E5" w:rsidP="005079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9E5" w:rsidRPr="00684A34" w:rsidRDefault="005079E5" w:rsidP="005079E5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5079E5" w:rsidRDefault="005079E5" w:rsidP="005079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9E5" w:rsidRDefault="005079E5" w:rsidP="005079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9E5" w:rsidRPr="002A69F3" w:rsidRDefault="005079E5" w:rsidP="005079E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A69F3">
        <w:rPr>
          <w:b/>
        </w:rPr>
        <w:t>Art. 1º.</w:t>
      </w:r>
      <w:r w:rsidRPr="002A69F3">
        <w:t xml:space="preserve"> Fica instituída diária no valor de R$ 250,00 (duzentos e cinquenta reais) para custeio do deslocamento de profissionais da área de saúde que participarão de cursos de capacitação para implantação do programa da Rede de Atenção Psicossocial -RAPS.</w:t>
      </w:r>
    </w:p>
    <w:p w:rsidR="005079E5" w:rsidRPr="002A69F3" w:rsidRDefault="005079E5" w:rsidP="005079E5">
      <w:pPr>
        <w:autoSpaceDE w:val="0"/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A69F3">
        <w:rPr>
          <w:b/>
        </w:rPr>
        <w:t>Art. 2º.</w:t>
      </w:r>
      <w:r w:rsidRPr="002A69F3">
        <w:t xml:space="preserve"> Fica o Poder Executivo autorizado a abrir no Orçamento Vigente, Crédito Especial no valor de R$ 296.500,00 (duzentos e noventa e seis mil e quinhentos reais), para aplicação de recursos provenientes de </w:t>
      </w:r>
      <w:r w:rsidRPr="002A69F3">
        <w:rPr>
          <w:lang w:eastAsia="ar-SA"/>
        </w:rPr>
        <w:t>Transferências de Recursos do SUS para a Gestão do SUS</w:t>
      </w:r>
      <w:r w:rsidRPr="002A69F3">
        <w:t>, conforme a seguinte discriminação:</w:t>
      </w:r>
    </w:p>
    <w:tbl>
      <w:tblPr>
        <w:tblW w:w="907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4819"/>
        <w:gridCol w:w="2127"/>
      </w:tblGrid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1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PREFEITURA MUNICIPAL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1.09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 xml:space="preserve">SECRETARIA DE SAÚDE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1.09.01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FUNDO MUNICIPAL DE SAÚDE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10.122.0001.2.283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Manutenção do Programa de Qualificação da RAPS – BLGES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339014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Diárias – Pessoal Civil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right"/>
            </w:pPr>
            <w:r w:rsidRPr="002A69F3">
              <w:t>R$ 167.250,00</w:t>
            </w: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339030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Material de Consumo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right"/>
            </w:pPr>
            <w:r w:rsidRPr="002A69F3">
              <w:t>R$ 67.250,00</w:t>
            </w: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339036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Outros Serviços de Terceiros – Pessoa Física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right"/>
            </w:pPr>
            <w:r w:rsidRPr="002A69F3">
              <w:t>R$ 8.000,00</w:t>
            </w:r>
          </w:p>
        </w:tc>
      </w:tr>
      <w:tr w:rsidR="005079E5" w:rsidRPr="002A69F3" w:rsidTr="00DA486C"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339039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Outros Serviços de Terceiros – Pessoa Jurídica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right"/>
            </w:pPr>
            <w:r w:rsidRPr="002A69F3">
              <w:t>R$ 54.000,00</w:t>
            </w:r>
          </w:p>
        </w:tc>
      </w:tr>
      <w:tr w:rsidR="005079E5" w:rsidRPr="002A69F3" w:rsidTr="00DA486C"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both"/>
            </w:pPr>
            <w:r w:rsidRPr="002A69F3">
              <w:t>TOTAL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snapToGrid w:val="0"/>
              <w:spacing w:after="120"/>
              <w:jc w:val="both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9E5" w:rsidRPr="002A69F3" w:rsidRDefault="005079E5" w:rsidP="00DA486C">
            <w:pPr>
              <w:pStyle w:val="Contedodetabela"/>
              <w:snapToGrid w:val="0"/>
              <w:spacing w:after="120"/>
              <w:jc w:val="right"/>
              <w:rPr>
                <w:b/>
              </w:rPr>
            </w:pPr>
            <w:r w:rsidRPr="002A69F3">
              <w:rPr>
                <w:b/>
              </w:rPr>
              <w:t>R$ 296.500,00</w:t>
            </w:r>
          </w:p>
        </w:tc>
      </w:tr>
    </w:tbl>
    <w:p w:rsidR="005079E5" w:rsidRDefault="005079E5" w:rsidP="005079E5">
      <w:pPr>
        <w:snapToGrid w:val="0"/>
        <w:spacing w:after="120"/>
        <w:jc w:val="both"/>
        <w:rPr>
          <w:b/>
          <w:lang w:eastAsia="pt-BR"/>
        </w:rPr>
      </w:pPr>
      <w:r w:rsidRPr="002A69F3">
        <w:rPr>
          <w:b/>
          <w:lang w:eastAsia="pt-BR"/>
        </w:rPr>
        <w:t xml:space="preserve"> </w:t>
      </w:r>
    </w:p>
    <w:p w:rsidR="005079E5" w:rsidRDefault="005079E5" w:rsidP="005079E5">
      <w:pPr>
        <w:snapToGrid w:val="0"/>
        <w:spacing w:after="120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</w:r>
      <w:r w:rsidRPr="002A69F3">
        <w:rPr>
          <w:b/>
          <w:lang w:eastAsia="pt-BR"/>
        </w:rPr>
        <w:t>Parágrafo Único.</w:t>
      </w:r>
      <w:r w:rsidRPr="002A69F3">
        <w:rPr>
          <w:lang w:eastAsia="pt-BR"/>
        </w:rPr>
        <w:t xml:space="preserve"> Fica o Município de Formiga autorizado a incluir no plano plurianual para o período 2014/2017, dentro do programa “Modernização Administrativa”, a ação </w:t>
      </w:r>
      <w:r w:rsidRPr="002A69F3">
        <w:t>“Manutenção do Programa de Qualificação da RAPS – BLGES”.</w:t>
      </w:r>
      <w:r w:rsidRPr="002A69F3">
        <w:tab/>
      </w:r>
    </w:p>
    <w:p w:rsidR="005079E5" w:rsidRPr="002A69F3" w:rsidRDefault="005079E5" w:rsidP="005079E5">
      <w:pPr>
        <w:snapToGrid w:val="0"/>
        <w:spacing w:after="120"/>
        <w:jc w:val="both"/>
      </w:pPr>
    </w:p>
    <w:p w:rsidR="005079E5" w:rsidRPr="002A69F3" w:rsidRDefault="005079E5" w:rsidP="005079E5">
      <w:pPr>
        <w:spacing w:after="120"/>
        <w:jc w:val="both"/>
        <w:rPr>
          <w:color w:val="FF0000"/>
        </w:rPr>
      </w:pPr>
      <w:r>
        <w:rPr>
          <w:b/>
        </w:rPr>
        <w:tab/>
        <w:t xml:space="preserve"> </w:t>
      </w:r>
      <w:r>
        <w:rPr>
          <w:b/>
        </w:rPr>
        <w:tab/>
      </w:r>
      <w:r w:rsidRPr="002A69F3">
        <w:rPr>
          <w:b/>
        </w:rPr>
        <w:t>Art. 3º.</w:t>
      </w:r>
      <w:r w:rsidRPr="002A69F3">
        <w:t xml:space="preserve"> Para fazer face às despesas de que trata o artigo 1º, fica utilizada </w:t>
      </w:r>
      <w:r w:rsidRPr="002A69F3">
        <w:lastRenderedPageBreak/>
        <w:t>a tendência ao excesso de arrecadação, conforme artigo 43</w:t>
      </w:r>
      <w:r>
        <w:t>,</w:t>
      </w:r>
      <w:r w:rsidRPr="002A69F3">
        <w:t xml:space="preserve"> da lei 4320/64, tendo em vista o repasse financeiro descrito no artigo 2º.</w:t>
      </w:r>
    </w:p>
    <w:p w:rsidR="005079E5" w:rsidRPr="002A69F3" w:rsidRDefault="005079E5" w:rsidP="005079E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2A69F3">
        <w:rPr>
          <w:b/>
        </w:rPr>
        <w:t>Art. 4º.</w:t>
      </w:r>
      <w:r w:rsidRPr="002A69F3">
        <w:t xml:space="preserve"> Esta lei entra em vigor na data de sua publicação, revogando-se as disposições em contrário.</w:t>
      </w:r>
    </w:p>
    <w:p w:rsidR="005079E5" w:rsidRDefault="005079E5" w:rsidP="005079E5">
      <w:pPr>
        <w:spacing w:after="120"/>
        <w:ind w:firstLine="1440"/>
        <w:jc w:val="both"/>
        <w:rPr>
          <w:b/>
          <w:bCs/>
          <w:i/>
        </w:rPr>
      </w:pPr>
    </w:p>
    <w:p w:rsidR="005079E5" w:rsidRPr="000402BE" w:rsidRDefault="005079E5" w:rsidP="005079E5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14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5079E5" w:rsidRDefault="005079E5" w:rsidP="005079E5">
      <w:pPr>
        <w:jc w:val="center"/>
        <w:rPr>
          <w:b/>
          <w:i/>
        </w:rPr>
      </w:pPr>
    </w:p>
    <w:p w:rsidR="005079E5" w:rsidRDefault="005079E5" w:rsidP="005079E5">
      <w:pPr>
        <w:jc w:val="center"/>
        <w:rPr>
          <w:b/>
          <w:i/>
        </w:rPr>
      </w:pPr>
    </w:p>
    <w:p w:rsidR="005079E5" w:rsidRDefault="005079E5" w:rsidP="005079E5">
      <w:pPr>
        <w:jc w:val="center"/>
        <w:rPr>
          <w:b/>
          <w:i/>
        </w:rPr>
      </w:pPr>
    </w:p>
    <w:p w:rsidR="005079E5" w:rsidRDefault="005079E5" w:rsidP="005079E5">
      <w:pPr>
        <w:jc w:val="center"/>
        <w:rPr>
          <w:b/>
          <w:i/>
        </w:rPr>
      </w:pPr>
    </w:p>
    <w:p w:rsidR="005079E5" w:rsidRPr="00D95042" w:rsidRDefault="005079E5" w:rsidP="005079E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5079E5" w:rsidRPr="00416BDB" w:rsidRDefault="005079E5" w:rsidP="005079E5">
      <w:pPr>
        <w:jc w:val="center"/>
        <w:rPr>
          <w:b/>
        </w:rPr>
      </w:pPr>
      <w:r w:rsidRPr="000402BE">
        <w:rPr>
          <w:b/>
        </w:rPr>
        <w:t>Prefeito Municipal</w:t>
      </w:r>
    </w:p>
    <w:p w:rsidR="005079E5" w:rsidRDefault="005079E5" w:rsidP="005079E5"/>
    <w:p w:rsidR="005079E5" w:rsidRDefault="005079E5" w:rsidP="005079E5"/>
    <w:p w:rsidR="005079E5" w:rsidRDefault="005079E5" w:rsidP="005079E5"/>
    <w:p w:rsidR="005079E5" w:rsidRDefault="005079E5" w:rsidP="005079E5"/>
    <w:p w:rsidR="005079E5" w:rsidRPr="00645639" w:rsidRDefault="005079E5" w:rsidP="005079E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5079E5" w:rsidRDefault="005079E5" w:rsidP="005079E5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5079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5"/>
    <w:rsid w:val="000A2C50"/>
    <w:rsid w:val="00147E9B"/>
    <w:rsid w:val="004662F0"/>
    <w:rsid w:val="005079E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D128-BD89-4706-90FB-C3325545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5079E5"/>
    <w:pPr>
      <w:suppressLineNumbers/>
    </w:pPr>
  </w:style>
  <w:style w:type="paragraph" w:customStyle="1" w:styleId="BlockQuotation">
    <w:name w:val="Block Quotation"/>
    <w:basedOn w:val="Normal"/>
    <w:rsid w:val="005079E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2018-07-25T17:19:00Z</dcterms:created>
  <dcterms:modified xsi:type="dcterms:W3CDTF">2018-07-25T17:19:00Z</dcterms:modified>
</cp:coreProperties>
</file>