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17" w:rsidRDefault="00701817" w:rsidP="00701817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52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701817" w:rsidRDefault="00701817" w:rsidP="00701817">
      <w:pPr>
        <w:spacing w:after="120"/>
        <w:ind w:firstLine="1440"/>
        <w:jc w:val="both"/>
        <w:rPr>
          <w:b/>
          <w:bCs/>
          <w:i/>
        </w:rPr>
      </w:pPr>
    </w:p>
    <w:p w:rsidR="00701817" w:rsidRDefault="00701817" w:rsidP="00701817">
      <w:pPr>
        <w:spacing w:after="120"/>
        <w:ind w:firstLine="1440"/>
        <w:jc w:val="both"/>
        <w:rPr>
          <w:b/>
          <w:bCs/>
          <w:i/>
        </w:rPr>
      </w:pPr>
    </w:p>
    <w:p w:rsidR="00701817" w:rsidRDefault="00701817" w:rsidP="00701817">
      <w:pPr>
        <w:spacing w:after="120"/>
        <w:ind w:firstLine="1440"/>
        <w:jc w:val="both"/>
        <w:rPr>
          <w:b/>
          <w:bCs/>
          <w:i/>
        </w:rPr>
      </w:pPr>
    </w:p>
    <w:p w:rsidR="00701817" w:rsidRPr="003E5665" w:rsidRDefault="00701817" w:rsidP="00701817">
      <w:pPr>
        <w:ind w:left="5664"/>
        <w:jc w:val="both"/>
        <w:rPr>
          <w:b/>
          <w:i/>
        </w:rPr>
      </w:pPr>
      <w:r w:rsidRPr="003E5665">
        <w:rPr>
          <w:b/>
          <w:i/>
        </w:rPr>
        <w:t>Autoriza a doação de imóvel para instalação de Empresa e dá outras providências.</w:t>
      </w:r>
    </w:p>
    <w:p w:rsidR="00701817" w:rsidRPr="00D32732" w:rsidRDefault="00701817" w:rsidP="00701817">
      <w:pPr>
        <w:ind w:left="2835"/>
        <w:jc w:val="both"/>
      </w:pPr>
    </w:p>
    <w:p w:rsidR="00701817" w:rsidRDefault="00701817" w:rsidP="007018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817" w:rsidRDefault="00701817" w:rsidP="007018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817" w:rsidRPr="00684A34" w:rsidRDefault="00701817" w:rsidP="00701817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701817" w:rsidRDefault="00701817" w:rsidP="007018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817" w:rsidRDefault="00701817" w:rsidP="007018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01817" w:rsidRPr="009C4B7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PRUMO ENGENHARIA LTDA</w:t>
      </w:r>
      <w:r>
        <w:rPr>
          <w:color w:val="000000"/>
        </w:rPr>
        <w:t>, inscrita no CNPJ sob nº 20.651.311/0001-28</w:t>
      </w:r>
      <w:r w:rsidRPr="00097EE0">
        <w:rPr>
          <w:color w:val="000000"/>
        </w:rPr>
        <w:t>,</w:t>
      </w:r>
      <w:r>
        <w:rPr>
          <w:color w:val="000000"/>
        </w:rPr>
        <w:t xml:space="preserve"> dois terrenos </w:t>
      </w:r>
      <w:r w:rsidRPr="00951894">
        <w:rPr>
          <w:color w:val="000000"/>
        </w:rPr>
        <w:t>vago</w:t>
      </w:r>
      <w:r>
        <w:rPr>
          <w:color w:val="000000"/>
        </w:rPr>
        <w:t>s</w:t>
      </w:r>
      <w:r w:rsidRPr="00951894">
        <w:rPr>
          <w:color w:val="000000"/>
        </w:rPr>
        <w:t xml:space="preserve">, de propriedade do Município de Formiga, </w:t>
      </w:r>
      <w:r>
        <w:rPr>
          <w:color w:val="000000"/>
        </w:rPr>
        <w:t xml:space="preserve">caracterizados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vago, sendo a área ‘A’, com 3.613,47m</w:t>
      </w:r>
      <w:r w:rsidRPr="00E1671A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, iniciando-se na confrontação da Rodovia MG-050 com a Avenida João Paulo II, segue confrontando com a Avenida João Paulo II, medindo 91,27m, volve a direita confrontando com o lote 01, medindo 40,00m, volve de novo a direita confrontando agora com o Distrito Industrial Mirto Albergaria </w:t>
      </w:r>
      <w:proofErr w:type="spellStart"/>
      <w:r>
        <w:rPr>
          <w:b/>
          <w:color w:val="000000"/>
        </w:rPr>
        <w:t>Pieroni</w:t>
      </w:r>
      <w:proofErr w:type="spellEnd"/>
      <w:r>
        <w:rPr>
          <w:b/>
          <w:color w:val="000000"/>
        </w:rPr>
        <w:t>, medindo 91,27m e volve novamente a direita, confrontando desta vez com a Rodovia MG-050, medindo 40,00m, até encontrar o ponto inicial com a Avenida João Paulo II, perfazendo assim uma área de 3.613,47m</w:t>
      </w:r>
      <w:r w:rsidRPr="00E1671A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>”</w:t>
      </w:r>
      <w:r w:rsidRPr="009B4375">
        <w:rPr>
          <w:color w:val="000000"/>
        </w:rPr>
        <w:t>;</w:t>
      </w:r>
      <w:r>
        <w:rPr>
          <w:b/>
          <w:color w:val="000000"/>
        </w:rPr>
        <w:t xml:space="preserve"> </w:t>
      </w:r>
      <w:r w:rsidRPr="009B4375">
        <w:rPr>
          <w:color w:val="000000"/>
        </w:rPr>
        <w:t>e</w:t>
      </w:r>
      <w:r>
        <w:rPr>
          <w:color w:val="000000"/>
        </w:rPr>
        <w:t xml:space="preserve"> ainda </w:t>
      </w:r>
      <w:r w:rsidRPr="009C4B77">
        <w:t>“</w:t>
      </w:r>
      <w:r w:rsidRPr="009C4B77">
        <w:rPr>
          <w:b/>
        </w:rPr>
        <w:t xml:space="preserve">Um terreno vago sendo o lote 01, com 1.200 metros quadrados, localizado na Av. João Paulo II, no Distrito Industrial Mirto Albergaria </w:t>
      </w:r>
      <w:proofErr w:type="spellStart"/>
      <w:r w:rsidRPr="009C4B77">
        <w:rPr>
          <w:b/>
        </w:rPr>
        <w:t>Pieroni</w:t>
      </w:r>
      <w:proofErr w:type="spellEnd"/>
      <w:r w:rsidRPr="009C4B77">
        <w:rPr>
          <w:b/>
        </w:rPr>
        <w:t>, confrontando pelo lado direito com o lote 02, pelo lado esquerdo com o lote ‘A’, fundos com o confrontante/proprietário Fidelis Marinho da Costa e frente para mencionada Avenida João Paulo II</w:t>
      </w:r>
      <w:r w:rsidRPr="003E5665">
        <w:rPr>
          <w:b/>
        </w:rPr>
        <w:t>”, perfazendo assim uma área de 1.200 m</w:t>
      </w:r>
      <w:r w:rsidRPr="003E5665">
        <w:rPr>
          <w:b/>
          <w:kern w:val="24"/>
          <w:vertAlign w:val="superscript"/>
        </w:rPr>
        <w:t>2</w:t>
      </w:r>
      <w:r w:rsidRPr="003E5665">
        <w:rPr>
          <w:b/>
        </w:rPr>
        <w:t xml:space="preserve">”, </w:t>
      </w:r>
      <w:r w:rsidRPr="003E5665">
        <w:t>conforme memoriais descritivos e “croquis”</w:t>
      </w:r>
      <w:r w:rsidRPr="009C4B77">
        <w:t>, em anexo.</w:t>
      </w:r>
    </w:p>
    <w:p w:rsidR="00701817" w:rsidRPr="00884870" w:rsidRDefault="00701817" w:rsidP="00701817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701817" w:rsidRPr="00884870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701817" w:rsidRDefault="00701817" w:rsidP="0070181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701817" w:rsidRDefault="00701817" w:rsidP="00701817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701817" w:rsidRPr="00884870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lastRenderedPageBreak/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</w:t>
      </w:r>
      <w:r>
        <w:rPr>
          <w:color w:val="000000"/>
        </w:rPr>
        <w:t>M</w:t>
      </w:r>
      <w:r w:rsidRPr="00FB7BEB">
        <w:rPr>
          <w:color w:val="000000"/>
        </w:rPr>
        <w:t>unicípio de Formiga/ MG, em conformidade com o artigo 17, parágrafo 5º da Lei 8.666/93.</w:t>
      </w:r>
    </w:p>
    <w:p w:rsidR="00701817" w:rsidRDefault="00701817" w:rsidP="00701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revogando-se todas as disposições em contrário.</w:t>
      </w:r>
    </w:p>
    <w:p w:rsidR="00701817" w:rsidRDefault="00701817" w:rsidP="00701817">
      <w:pPr>
        <w:spacing w:after="120"/>
        <w:ind w:firstLine="1440"/>
        <w:jc w:val="both"/>
        <w:rPr>
          <w:b/>
          <w:bCs/>
          <w:i/>
        </w:rPr>
      </w:pPr>
    </w:p>
    <w:p w:rsidR="00701817" w:rsidRPr="000402BE" w:rsidRDefault="00701817" w:rsidP="0070181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701817" w:rsidRDefault="00701817" w:rsidP="00701817">
      <w:pPr>
        <w:jc w:val="center"/>
        <w:rPr>
          <w:b/>
          <w:i/>
        </w:rPr>
      </w:pPr>
    </w:p>
    <w:p w:rsidR="00701817" w:rsidRDefault="00701817" w:rsidP="00701817">
      <w:pPr>
        <w:jc w:val="center"/>
        <w:rPr>
          <w:b/>
          <w:i/>
        </w:rPr>
      </w:pPr>
    </w:p>
    <w:p w:rsidR="00701817" w:rsidRDefault="00701817" w:rsidP="00701817">
      <w:pPr>
        <w:jc w:val="center"/>
        <w:rPr>
          <w:b/>
          <w:i/>
        </w:rPr>
      </w:pPr>
    </w:p>
    <w:p w:rsidR="00701817" w:rsidRDefault="00701817" w:rsidP="00701817">
      <w:pPr>
        <w:jc w:val="center"/>
        <w:rPr>
          <w:b/>
          <w:i/>
        </w:rPr>
      </w:pPr>
    </w:p>
    <w:p w:rsidR="00701817" w:rsidRPr="00D95042" w:rsidRDefault="00701817" w:rsidP="0070181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701817" w:rsidRPr="00416BDB" w:rsidRDefault="00701817" w:rsidP="00701817">
      <w:pPr>
        <w:jc w:val="center"/>
        <w:rPr>
          <w:b/>
        </w:rPr>
      </w:pPr>
      <w:r w:rsidRPr="000402BE">
        <w:rPr>
          <w:b/>
        </w:rPr>
        <w:t>Prefeito Municipal</w:t>
      </w:r>
    </w:p>
    <w:p w:rsidR="00701817" w:rsidRDefault="00701817" w:rsidP="00701817"/>
    <w:p w:rsidR="00701817" w:rsidRDefault="00701817" w:rsidP="00701817"/>
    <w:p w:rsidR="00701817" w:rsidRDefault="00701817" w:rsidP="00701817"/>
    <w:p w:rsidR="00701817" w:rsidRDefault="00701817" w:rsidP="00701817"/>
    <w:p w:rsidR="00701817" w:rsidRPr="00645639" w:rsidRDefault="00701817" w:rsidP="0070181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01817" w:rsidRDefault="00701817" w:rsidP="0070181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7018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17"/>
    <w:rsid w:val="000A2C50"/>
    <w:rsid w:val="00147E9B"/>
    <w:rsid w:val="004662F0"/>
    <w:rsid w:val="005B4ECA"/>
    <w:rsid w:val="0070181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3386-6843-47A6-B02E-6192352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0181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2018-07-25T17:24:00Z</dcterms:created>
  <dcterms:modified xsi:type="dcterms:W3CDTF">2018-07-25T17:25:00Z</dcterms:modified>
</cp:coreProperties>
</file>