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6B" w:rsidRDefault="00F0686B" w:rsidP="00F0686B">
      <w:pPr>
        <w:pStyle w:val="Corpodetexto"/>
        <w:jc w:val="both"/>
        <w:rPr>
          <w:b/>
          <w:bCs/>
          <w:i/>
        </w:rPr>
      </w:pPr>
      <w:r>
        <w:rPr>
          <w:b/>
          <w:bCs/>
          <w:i/>
        </w:rPr>
        <w:t xml:space="preserve">  </w:t>
      </w:r>
      <w:r w:rsidRPr="00ED1980">
        <w:rPr>
          <w:b/>
          <w:bCs/>
          <w:i/>
        </w:rPr>
        <w:t>LEI Nº 49</w:t>
      </w:r>
      <w:r>
        <w:rPr>
          <w:b/>
          <w:bCs/>
          <w:i/>
        </w:rPr>
        <w:t>82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14 DE NOVEMBRO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F0686B" w:rsidRDefault="00F0686B" w:rsidP="00F0686B">
      <w:pPr>
        <w:spacing w:after="120"/>
        <w:ind w:firstLine="1620"/>
        <w:jc w:val="both"/>
      </w:pPr>
    </w:p>
    <w:p w:rsidR="00F0686B" w:rsidRDefault="00F0686B" w:rsidP="00F0686B">
      <w:pPr>
        <w:spacing w:after="120"/>
        <w:ind w:firstLine="1620"/>
        <w:jc w:val="both"/>
      </w:pPr>
    </w:p>
    <w:p w:rsidR="00F0686B" w:rsidRPr="004E0AB6" w:rsidRDefault="00F0686B" w:rsidP="00F0686B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4E0AB6">
        <w:rPr>
          <w:b/>
          <w:i/>
        </w:rPr>
        <w:t>Autoriza o Poder Executivo a celebrar convênio com a entidade que menciona, abertura de crédito especial e dá outras providências.</w:t>
      </w:r>
    </w:p>
    <w:p w:rsidR="00F0686B" w:rsidRDefault="00F0686B" w:rsidP="00F0686B">
      <w:pPr>
        <w:pStyle w:val="blockquotation"/>
        <w:spacing w:before="0" w:beforeAutospacing="0" w:after="0" w:afterAutospacing="0"/>
        <w:ind w:left="2835"/>
        <w:jc w:val="both"/>
      </w:pPr>
      <w:r w:rsidRPr="004E0AB6">
        <w:t> </w:t>
      </w:r>
    </w:p>
    <w:p w:rsidR="00F0686B" w:rsidRPr="004E0AB6" w:rsidRDefault="00F0686B" w:rsidP="00F0686B">
      <w:pPr>
        <w:pStyle w:val="blockquotation"/>
        <w:spacing w:before="0" w:beforeAutospacing="0" w:after="0" w:afterAutospacing="0"/>
        <w:ind w:left="2835"/>
        <w:jc w:val="both"/>
      </w:pPr>
    </w:p>
    <w:p w:rsidR="00F0686B" w:rsidRDefault="00F0686B" w:rsidP="00F0686B">
      <w:pPr>
        <w:jc w:val="both"/>
      </w:pPr>
      <w:r w:rsidRPr="004E0AB6">
        <w:tab/>
      </w:r>
      <w:r w:rsidRPr="004E0AB6">
        <w:tab/>
        <w:t>O POVO DO MUNICÍPIO DE FORMIGA, POR SEUS REPRESENTANTES, APROVA E EU SANCIONO A SEGUINTE LEI:</w:t>
      </w:r>
    </w:p>
    <w:p w:rsidR="00F0686B" w:rsidRDefault="00F0686B" w:rsidP="00F0686B">
      <w:pPr>
        <w:jc w:val="both"/>
      </w:pPr>
    </w:p>
    <w:p w:rsidR="00F0686B" w:rsidRDefault="00F0686B" w:rsidP="00F0686B">
      <w:pPr>
        <w:spacing w:after="120"/>
        <w:ind w:firstLine="1440"/>
        <w:jc w:val="both"/>
      </w:pPr>
      <w:r w:rsidRPr="004E0AB6">
        <w:rPr>
          <w:b/>
          <w:bCs/>
        </w:rPr>
        <w:t>Art. 1º</w:t>
      </w:r>
      <w:r>
        <w:rPr>
          <w:b/>
          <w:bCs/>
        </w:rPr>
        <w:t>.</w:t>
      </w:r>
      <w:r w:rsidRPr="004E0AB6">
        <w:rPr>
          <w:b/>
          <w:bCs/>
        </w:rPr>
        <w:t xml:space="preserve"> </w:t>
      </w:r>
      <w:r w:rsidRPr="004E0AB6">
        <w:t>Fica o Município de Formiga autorizado a celebrar convênio com a ACIF – Associação Comercial e Industrial de Formiga</w:t>
      </w:r>
      <w:r>
        <w:t xml:space="preserve">, regularmente inscrita no </w:t>
      </w:r>
      <w:r w:rsidRPr="004E0AB6">
        <w:t>CNPJ</w:t>
      </w:r>
      <w:r>
        <w:t xml:space="preserve"> sob o número</w:t>
      </w:r>
      <w:r w:rsidRPr="004E0AB6">
        <w:t xml:space="preserve"> 20.658.621/0001-74, </w:t>
      </w:r>
      <w:r>
        <w:t xml:space="preserve">visando a </w:t>
      </w:r>
      <w:r w:rsidRPr="004E0AB6">
        <w:t xml:space="preserve">realização da Campanha de </w:t>
      </w:r>
      <w:r>
        <w:t>“</w:t>
      </w:r>
      <w:r w:rsidRPr="004E0AB6">
        <w:t>Natal Formiga 2014</w:t>
      </w:r>
      <w:r>
        <w:t>”</w:t>
      </w:r>
      <w:r w:rsidRPr="004E0AB6">
        <w:t xml:space="preserve">, no valor de </w:t>
      </w:r>
      <w:r>
        <w:t xml:space="preserve">    </w:t>
      </w:r>
      <w:r w:rsidRPr="004E0AB6">
        <w:t>R$ 30.000,00 (</w:t>
      </w:r>
      <w:r>
        <w:t>t</w:t>
      </w:r>
      <w:r w:rsidRPr="004E0AB6">
        <w:t>rinta mil reais).</w:t>
      </w:r>
    </w:p>
    <w:p w:rsidR="00F0686B" w:rsidRPr="004E0AB6" w:rsidRDefault="00F0686B" w:rsidP="00F0686B">
      <w:pPr>
        <w:spacing w:after="120"/>
        <w:ind w:firstLine="1440"/>
        <w:jc w:val="both"/>
      </w:pPr>
      <w:r w:rsidRPr="004E0AB6">
        <w:rPr>
          <w:b/>
        </w:rPr>
        <w:t>Art. 2º</w:t>
      </w:r>
      <w:r>
        <w:rPr>
          <w:b/>
        </w:rPr>
        <w:t>.</w:t>
      </w:r>
      <w:r w:rsidRPr="004E0AB6">
        <w:t xml:space="preserve"> Fica o Poder Executivo autorizado a abrir crédito especial</w:t>
      </w:r>
      <w:r>
        <w:t>,</w:t>
      </w:r>
      <w:r w:rsidRPr="004E0AB6">
        <w:t xml:space="preserve"> no orçamento vigente, no valor de R$ 30.000,00 (</w:t>
      </w:r>
      <w:r>
        <w:t>t</w:t>
      </w:r>
      <w:r w:rsidRPr="004E0AB6">
        <w:t>rinta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1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PREFEITURA MUNICIPAL</w:t>
            </w: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both"/>
            </w:pPr>
          </w:p>
        </w:tc>
      </w:tr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1.13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SECRETARIA DE DESENVOLVIMENTO ECONÔMICO</w:t>
            </w: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right"/>
            </w:pPr>
          </w:p>
        </w:tc>
      </w:tr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1.13.02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SECRETARIA DE DESENVOLVIMENTO ECONÔMICO</w:t>
            </w: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right"/>
            </w:pPr>
          </w:p>
        </w:tc>
      </w:tr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23.691.0000.0.044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Manutenção do Convênio c</w:t>
            </w:r>
            <w:r>
              <w:t xml:space="preserve">om </w:t>
            </w:r>
            <w:r w:rsidRPr="004E0AB6">
              <w:t>a ACIF</w:t>
            </w: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right"/>
            </w:pPr>
          </w:p>
        </w:tc>
      </w:tr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335041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</w:pPr>
            <w:r w:rsidRPr="004E0AB6">
              <w:t>Contribuições</w:t>
            </w: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right"/>
            </w:pPr>
            <w:r w:rsidRPr="004E0AB6">
              <w:t>30.000,00</w:t>
            </w:r>
          </w:p>
        </w:tc>
      </w:tr>
      <w:tr w:rsidR="00F0686B" w:rsidRPr="004E0AB6" w:rsidTr="00DA486C">
        <w:tc>
          <w:tcPr>
            <w:tcW w:w="2376" w:type="dxa"/>
          </w:tcPr>
          <w:p w:rsidR="00F0686B" w:rsidRPr="004E0AB6" w:rsidRDefault="00F0686B" w:rsidP="00DA486C">
            <w:pPr>
              <w:pStyle w:val="Corpodetexto"/>
              <w:jc w:val="both"/>
              <w:rPr>
                <w:b/>
              </w:rPr>
            </w:pPr>
            <w:r w:rsidRPr="004E0AB6">
              <w:rPr>
                <w:b/>
              </w:rPr>
              <w:t>TOTAL</w:t>
            </w:r>
          </w:p>
        </w:tc>
        <w:tc>
          <w:tcPr>
            <w:tcW w:w="5245" w:type="dxa"/>
          </w:tcPr>
          <w:p w:rsidR="00F0686B" w:rsidRPr="004E0AB6" w:rsidRDefault="00F0686B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F0686B" w:rsidRPr="004E0AB6" w:rsidRDefault="00F0686B" w:rsidP="00DA486C">
            <w:pPr>
              <w:pStyle w:val="Corpodetexto"/>
              <w:jc w:val="right"/>
              <w:rPr>
                <w:b/>
              </w:rPr>
            </w:pPr>
            <w:r w:rsidRPr="004E0AB6">
              <w:rPr>
                <w:b/>
              </w:rPr>
              <w:t>30.000,00</w:t>
            </w:r>
          </w:p>
        </w:tc>
      </w:tr>
    </w:tbl>
    <w:p w:rsidR="00F0686B" w:rsidRPr="004E0AB6" w:rsidRDefault="00F0686B" w:rsidP="00F0686B">
      <w:pPr>
        <w:pStyle w:val="Corpodetexto"/>
        <w:ind w:firstLine="1418"/>
        <w:jc w:val="both"/>
        <w:rPr>
          <w:b/>
        </w:rPr>
      </w:pPr>
    </w:p>
    <w:p w:rsidR="00F0686B" w:rsidRPr="004E0AB6" w:rsidRDefault="00F0686B" w:rsidP="00F0686B">
      <w:pPr>
        <w:pStyle w:val="Corpodetexto"/>
        <w:ind w:firstLine="1418"/>
        <w:jc w:val="both"/>
      </w:pPr>
      <w:r w:rsidRPr="004E0AB6">
        <w:rPr>
          <w:b/>
        </w:rPr>
        <w:t>Parágrafo Único.</w:t>
      </w:r>
      <w:r w:rsidRPr="004E0AB6">
        <w:t xml:space="preserve"> Fica o Poder Executivo autorizado a incluir no Plano Plurianual para o período 2014/2017, dentro do programa “Encargos Especiais” a ação “Manutenção do Convênio c</w:t>
      </w:r>
      <w:r>
        <w:t xml:space="preserve">om </w:t>
      </w:r>
      <w:r w:rsidRPr="004E0AB6">
        <w:t>a ACIF”.</w:t>
      </w:r>
    </w:p>
    <w:p w:rsidR="00F0686B" w:rsidRPr="004E0AB6" w:rsidRDefault="00F0686B" w:rsidP="00F0686B">
      <w:pPr>
        <w:pStyle w:val="Corpodetexto"/>
        <w:ind w:firstLine="1418"/>
        <w:jc w:val="both"/>
      </w:pPr>
      <w:r w:rsidRPr="004E0AB6">
        <w:rPr>
          <w:b/>
        </w:rPr>
        <w:t xml:space="preserve">Art. 3º </w:t>
      </w:r>
      <w:r w:rsidRPr="004E0AB6">
        <w:t>Para fazer face às despesas de que trata o art. 2º, fica o Poder Executivo autorizado a utilizar os recursos estabelecidos no artigo 43</w:t>
      </w:r>
      <w:r>
        <w:t>,</w:t>
      </w:r>
      <w:r w:rsidRPr="004E0AB6">
        <w:t xml:space="preserve"> da Lei 4320/64.</w:t>
      </w:r>
    </w:p>
    <w:p w:rsidR="00F0686B" w:rsidRPr="004E0AB6" w:rsidRDefault="00F0686B" w:rsidP="00F0686B">
      <w:pPr>
        <w:pStyle w:val="Corpodetexto"/>
        <w:ind w:firstLine="1418"/>
        <w:jc w:val="both"/>
      </w:pPr>
      <w:r w:rsidRPr="004E0AB6">
        <w:t xml:space="preserve"> </w:t>
      </w:r>
      <w:r w:rsidRPr="004E0AB6">
        <w:rPr>
          <w:b/>
        </w:rPr>
        <w:t>Art. 4º</w:t>
      </w:r>
      <w:r w:rsidRPr="004E0AB6">
        <w:t xml:space="preserve"> - Esta lei entra em vigor na data de sua publicação,</w:t>
      </w:r>
      <w:r>
        <w:t xml:space="preserve"> r</w:t>
      </w:r>
      <w:r w:rsidRPr="004E0AB6">
        <w:t>evoga</w:t>
      </w:r>
      <w:r>
        <w:t xml:space="preserve">das as </w:t>
      </w:r>
      <w:r w:rsidRPr="004E0AB6">
        <w:t>disposições em contrário.</w:t>
      </w:r>
    </w:p>
    <w:p w:rsidR="00F0686B" w:rsidRPr="00D9571C" w:rsidRDefault="00F0686B" w:rsidP="00F0686B">
      <w:pPr>
        <w:jc w:val="both"/>
      </w:pPr>
      <w:r>
        <w:t xml:space="preserve"> </w:t>
      </w:r>
      <w:r>
        <w:tab/>
      </w:r>
      <w:r>
        <w:tab/>
      </w:r>
      <w:r>
        <w:tab/>
      </w:r>
      <w:r w:rsidRPr="00D9571C">
        <w:t xml:space="preserve">Gabinete do Prefeito em Formiga, </w:t>
      </w:r>
      <w:r>
        <w:t>14 d</w:t>
      </w:r>
      <w:r w:rsidRPr="00D9571C">
        <w:t xml:space="preserve">e </w:t>
      </w:r>
      <w:r>
        <w:t xml:space="preserve">novembro </w:t>
      </w:r>
      <w:r w:rsidRPr="00D9571C">
        <w:t>de 2014</w:t>
      </w:r>
      <w:r>
        <w:t>.</w:t>
      </w:r>
    </w:p>
    <w:p w:rsidR="00F0686B" w:rsidRDefault="00F0686B" w:rsidP="00F0686B">
      <w:pPr>
        <w:jc w:val="both"/>
      </w:pPr>
    </w:p>
    <w:p w:rsidR="00F0686B" w:rsidRDefault="00F0686B" w:rsidP="00F0686B">
      <w:pPr>
        <w:jc w:val="both"/>
      </w:pPr>
    </w:p>
    <w:p w:rsidR="00F0686B" w:rsidRDefault="00F0686B" w:rsidP="00F0686B">
      <w:pPr>
        <w:jc w:val="both"/>
      </w:pPr>
    </w:p>
    <w:p w:rsidR="00F0686B" w:rsidRPr="00D95042" w:rsidRDefault="00F0686B" w:rsidP="00F0686B">
      <w:pPr>
        <w:ind w:right="-1"/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F0686B" w:rsidRDefault="00F0686B" w:rsidP="00F0686B">
      <w:pPr>
        <w:spacing w:after="120"/>
        <w:jc w:val="both"/>
      </w:pPr>
      <w:r>
        <w:rPr>
          <w:b/>
        </w:rPr>
        <w:t xml:space="preserve">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F0686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B"/>
    <w:rsid w:val="000A2C50"/>
    <w:rsid w:val="00147E9B"/>
    <w:rsid w:val="004662F0"/>
    <w:rsid w:val="005B4ECA"/>
    <w:rsid w:val="0070535B"/>
    <w:rsid w:val="009E5F9A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68951-F502-4505-80BB-D6FC0D3B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068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686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F0686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2018-07-25T17:37:00Z</dcterms:created>
  <dcterms:modified xsi:type="dcterms:W3CDTF">2018-07-25T17:37:00Z</dcterms:modified>
</cp:coreProperties>
</file>