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A5" w:rsidRPr="00930927" w:rsidRDefault="00E942A5" w:rsidP="00E942A5">
      <w:pPr>
        <w:keepNext/>
        <w:jc w:val="center"/>
        <w:outlineLvl w:val="7"/>
        <w:rPr>
          <w:b/>
          <w:i/>
        </w:rPr>
      </w:pPr>
      <w:r w:rsidRPr="00930927">
        <w:rPr>
          <w:b/>
          <w:i/>
        </w:rPr>
        <w:t xml:space="preserve">LEI Nº 5001, DE 23 DE DEZEMBRO DE 2014. 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Default="00E942A5" w:rsidP="00E942A5">
      <w:pPr>
        <w:keepNext/>
        <w:jc w:val="both"/>
        <w:outlineLvl w:val="7"/>
      </w:pPr>
    </w:p>
    <w:p w:rsidR="00E942A5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left="5664"/>
        <w:jc w:val="both"/>
        <w:outlineLvl w:val="7"/>
        <w:rPr>
          <w:b/>
          <w:i/>
        </w:rPr>
      </w:pPr>
      <w:r w:rsidRPr="00930927">
        <w:rPr>
          <w:b/>
          <w:i/>
        </w:rPr>
        <w:t>Estima a receita e fixa a despesa do                        Município de FORMIGA – MG, para o exercício financeiro de 2015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Default="00E942A5" w:rsidP="00E942A5">
      <w:pPr>
        <w:keepNext/>
        <w:jc w:val="both"/>
        <w:outlineLvl w:val="7"/>
      </w:pPr>
    </w:p>
    <w:p w:rsidR="00E942A5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firstLine="708"/>
        <w:jc w:val="both"/>
        <w:outlineLvl w:val="7"/>
      </w:pPr>
      <w:r>
        <w:t xml:space="preserve"> </w:t>
      </w:r>
      <w:r>
        <w:tab/>
      </w:r>
      <w:r w:rsidRPr="00930927">
        <w:t>O POVO DO MUNICÍPIO DE FORMIGA, POR SEUS REPRESENTANTES, APROVA E EU SANCIONO A SEGUINTE LEI: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firstLine="708"/>
        <w:jc w:val="both"/>
        <w:outlineLvl w:val="7"/>
      </w:pPr>
      <w:r>
        <w:rPr>
          <w:b/>
        </w:rPr>
        <w:t xml:space="preserve"> </w:t>
      </w:r>
      <w:r>
        <w:rPr>
          <w:b/>
        </w:rPr>
        <w:tab/>
      </w:r>
      <w:r w:rsidRPr="00930927">
        <w:rPr>
          <w:b/>
        </w:rPr>
        <w:t>Art. 1º</w:t>
      </w:r>
      <w:r w:rsidRPr="00930927">
        <w:t xml:space="preserve">. Esta Lei estima a receita e fixa a despesa do Município para o exercício financeiro de 2015, nos termos do art.165, § 5º, da Constituição Federal e com base no disposto da Lei 4.936 de 14 de </w:t>
      </w:r>
      <w:proofErr w:type="gramStart"/>
      <w:r w:rsidRPr="00930927">
        <w:t>Julho</w:t>
      </w:r>
      <w:proofErr w:type="gramEnd"/>
      <w:r w:rsidRPr="00930927">
        <w:t xml:space="preserve"> de 2014 (LDO – Lei de Diretrizes Orçamentárias), para o exercício financeiro de 2015, compreendendo o orçamento fiscal e da seguridade social, referente aos Poderes do Município, seus fundos, órgãos e entidades da Administração Pública Municipal direta e indireta.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firstLine="708"/>
        <w:jc w:val="both"/>
        <w:outlineLvl w:val="7"/>
      </w:pPr>
      <w:r>
        <w:rPr>
          <w:b/>
        </w:rPr>
        <w:t xml:space="preserve"> </w:t>
      </w:r>
      <w:r>
        <w:rPr>
          <w:b/>
        </w:rPr>
        <w:tab/>
      </w:r>
      <w:r w:rsidRPr="00930927">
        <w:rPr>
          <w:b/>
        </w:rPr>
        <w:t>Parágrafo Único</w:t>
      </w:r>
      <w:r w:rsidRPr="00930927">
        <w:t xml:space="preserve">: Para construção de obras e instalações previstas neste orçamento, fica o Poder Executivo obrigado a observar o disposto no art.7º, parágrafo 2º, da Lei Complementar nº 013, de 10 de </w:t>
      </w:r>
      <w:proofErr w:type="gramStart"/>
      <w:r w:rsidRPr="00930927">
        <w:t>Janeiro</w:t>
      </w:r>
      <w:proofErr w:type="gramEnd"/>
      <w:r w:rsidRPr="00930927">
        <w:t xml:space="preserve"> de 2007, sob pena de responsabilidade.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firstLine="708"/>
        <w:jc w:val="both"/>
        <w:outlineLvl w:val="7"/>
      </w:pPr>
      <w:r>
        <w:rPr>
          <w:b/>
        </w:rPr>
        <w:t xml:space="preserve"> </w:t>
      </w:r>
      <w:r>
        <w:rPr>
          <w:b/>
        </w:rPr>
        <w:tab/>
      </w:r>
      <w:r w:rsidRPr="00930927">
        <w:rPr>
          <w:b/>
        </w:rPr>
        <w:t>Art. 2º</w:t>
      </w:r>
      <w:r w:rsidRPr="00930927">
        <w:t xml:space="preserve">. A receita orçamentária total estimada no orçamento fiscal e da seguridade social é de R$123.674.855,00 (Cento e vinte e três milhões, seiscentos e setenta e quatro mil, oitocentos e </w:t>
      </w:r>
      <w:proofErr w:type="spellStart"/>
      <w:r w:rsidRPr="00930927">
        <w:t>cinqüenta</w:t>
      </w:r>
      <w:proofErr w:type="spellEnd"/>
      <w:r w:rsidRPr="00930927">
        <w:t xml:space="preserve"> e cinco reais), conforme quadros demonstrativos integrantes desta Lei.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firstLine="708"/>
        <w:jc w:val="both"/>
        <w:outlineLvl w:val="7"/>
      </w:pPr>
      <w:r>
        <w:rPr>
          <w:b/>
        </w:rPr>
        <w:t xml:space="preserve"> </w:t>
      </w:r>
      <w:r>
        <w:rPr>
          <w:b/>
        </w:rPr>
        <w:tab/>
      </w:r>
      <w:r w:rsidRPr="00930927">
        <w:rPr>
          <w:b/>
        </w:rPr>
        <w:t>Art. 3º</w:t>
      </w:r>
      <w:r w:rsidRPr="00930927">
        <w:t xml:space="preserve">. A despesa orçamentária total fixada no orçamento fiscal e da </w:t>
      </w:r>
      <w:proofErr w:type="gramStart"/>
      <w:r w:rsidRPr="00930927">
        <w:t>seguridade  social</w:t>
      </w:r>
      <w:proofErr w:type="gramEnd"/>
      <w:r w:rsidRPr="00930927">
        <w:t xml:space="preserve"> é de R$123.674.855,00 (Cento e vinte e três milhões, seiscentos e setenta e quatro mil, oitocentos e </w:t>
      </w:r>
      <w:proofErr w:type="spellStart"/>
      <w:r w:rsidRPr="00930927">
        <w:t>cinqüenta</w:t>
      </w:r>
      <w:proofErr w:type="spellEnd"/>
      <w:r w:rsidRPr="00930927">
        <w:t xml:space="preserve"> e cinco reais), conforme quadros demonstrativos integrantes desta Lei.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firstLine="708"/>
        <w:jc w:val="both"/>
        <w:outlineLvl w:val="7"/>
      </w:pPr>
      <w:r w:rsidRPr="00930927">
        <w:rPr>
          <w:b/>
        </w:rPr>
        <w:t>Art. 4º</w:t>
      </w:r>
      <w:r w:rsidRPr="00930927">
        <w:t>. Fica o Poder Executivo autorizado a: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firstLine="708"/>
        <w:jc w:val="both"/>
        <w:outlineLvl w:val="7"/>
      </w:pPr>
      <w:r>
        <w:rPr>
          <w:b/>
        </w:rPr>
        <w:t xml:space="preserve"> </w:t>
      </w:r>
      <w:r>
        <w:rPr>
          <w:b/>
        </w:rPr>
        <w:tab/>
      </w:r>
      <w:r w:rsidRPr="00930927">
        <w:rPr>
          <w:b/>
        </w:rPr>
        <w:t>I</w:t>
      </w:r>
      <w:r>
        <w:rPr>
          <w:b/>
        </w:rPr>
        <w:t xml:space="preserve"> - </w:t>
      </w:r>
      <w:proofErr w:type="gramStart"/>
      <w:r w:rsidRPr="00930927">
        <w:t>abrir</w:t>
      </w:r>
      <w:proofErr w:type="gramEnd"/>
      <w:r w:rsidRPr="00930927">
        <w:t xml:space="preserve"> créditos suplementares, respeitadas as demais prescrições constitucionais e nos termos da Lei Federal nº 4.320/1964, até o valor correspondente a 50% (cinquenta por cento) do montante do orçamento previsto. 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firstLine="708"/>
        <w:jc w:val="both"/>
        <w:outlineLvl w:val="7"/>
      </w:pPr>
      <w:r>
        <w:rPr>
          <w:b/>
        </w:rPr>
        <w:t xml:space="preserve"> </w:t>
      </w:r>
      <w:r>
        <w:rPr>
          <w:b/>
        </w:rPr>
        <w:tab/>
      </w:r>
      <w:r w:rsidRPr="00930927">
        <w:rPr>
          <w:b/>
        </w:rPr>
        <w:t>II</w:t>
      </w:r>
      <w:r w:rsidRPr="00930927">
        <w:t xml:space="preserve"> – </w:t>
      </w:r>
      <w:proofErr w:type="gramStart"/>
      <w:r w:rsidRPr="00930927">
        <w:t>transpor</w:t>
      </w:r>
      <w:proofErr w:type="gramEnd"/>
      <w:r w:rsidRPr="00930927">
        <w:t xml:space="preserve">, remanejar, transferir ou utilizar, total ou parcialmente, as dotações orçamentárias aprovadas nesta Lei em seus créditos adicionais, mantida a estrutura programática, expressa por categoria de programação, conforme estabelecido </w:t>
      </w:r>
      <w:r w:rsidRPr="00930927">
        <w:lastRenderedPageBreak/>
        <w:t>no Artigo 44 da Lei de Diretrizes Orçamentárias para 2015.</w:t>
      </w:r>
    </w:p>
    <w:p w:rsidR="00E942A5" w:rsidRPr="00930927" w:rsidRDefault="00E942A5" w:rsidP="00E942A5">
      <w:pPr>
        <w:keepNext/>
        <w:jc w:val="both"/>
        <w:outlineLvl w:val="7"/>
      </w:pPr>
    </w:p>
    <w:p w:rsidR="00E942A5" w:rsidRPr="00930927" w:rsidRDefault="00E942A5" w:rsidP="00E942A5">
      <w:pPr>
        <w:keepNext/>
        <w:ind w:firstLine="708"/>
        <w:jc w:val="both"/>
        <w:outlineLvl w:val="7"/>
      </w:pPr>
      <w:r>
        <w:rPr>
          <w:b/>
        </w:rPr>
        <w:t xml:space="preserve"> </w:t>
      </w:r>
      <w:r>
        <w:rPr>
          <w:b/>
        </w:rPr>
        <w:tab/>
      </w:r>
      <w:r w:rsidRPr="00930927">
        <w:rPr>
          <w:b/>
        </w:rPr>
        <w:t>III</w:t>
      </w:r>
      <w:r w:rsidRPr="00930927">
        <w:t xml:space="preserve"> – utilizar a Reserva de Contingência destinada ao atendimento de passivos contingentes, outros riscos e eventos fiscais imprevistos e demais créditos adicionais, conforme estabelecido no Artigo 17 da Lei de Diretrizes Orçamentárias para 2015.</w:t>
      </w:r>
    </w:p>
    <w:p w:rsidR="00E942A5" w:rsidRPr="00930927" w:rsidRDefault="00E942A5" w:rsidP="00E942A5">
      <w:pPr>
        <w:jc w:val="both"/>
      </w:pPr>
    </w:p>
    <w:p w:rsidR="00E942A5" w:rsidRPr="00930927" w:rsidRDefault="00E942A5" w:rsidP="00E942A5">
      <w:pPr>
        <w:ind w:firstLine="708"/>
      </w:pPr>
      <w:r w:rsidRPr="00930927">
        <w:rPr>
          <w:b/>
        </w:rPr>
        <w:t>Art. 5º</w:t>
      </w:r>
      <w:r w:rsidRPr="00930927">
        <w:t>. Acompanharão a presente Lei os anexos exigidos pela legislação vigente.</w:t>
      </w:r>
    </w:p>
    <w:p w:rsidR="00E942A5" w:rsidRPr="00930927" w:rsidRDefault="00E942A5" w:rsidP="00E942A5"/>
    <w:p w:rsidR="00E942A5" w:rsidRPr="00930927" w:rsidRDefault="00E942A5" w:rsidP="00E942A5">
      <w:pPr>
        <w:ind w:firstLine="708"/>
        <w:jc w:val="both"/>
      </w:pPr>
      <w:r w:rsidRPr="00930927">
        <w:rPr>
          <w:b/>
        </w:rPr>
        <w:t>Art. 6º</w:t>
      </w:r>
      <w:r w:rsidRPr="00930927">
        <w:t>. Esta Lei entrará em vigor na data de sua publicação, revogando-se as disposições em contrário.</w:t>
      </w:r>
    </w:p>
    <w:p w:rsidR="00E942A5" w:rsidRPr="00930927" w:rsidRDefault="00E942A5" w:rsidP="00E942A5">
      <w:pPr>
        <w:jc w:val="both"/>
      </w:pPr>
    </w:p>
    <w:p w:rsidR="00E942A5" w:rsidRPr="00930927" w:rsidRDefault="00E942A5" w:rsidP="00E942A5"/>
    <w:p w:rsidR="00E942A5" w:rsidRPr="00930927" w:rsidRDefault="00E942A5" w:rsidP="00E942A5">
      <w:pPr>
        <w:ind w:left="708" w:firstLine="708"/>
      </w:pPr>
      <w:r w:rsidRPr="00930927">
        <w:t xml:space="preserve">Gabinete do Prefeito em Formiga, 23 de </w:t>
      </w:r>
      <w:r>
        <w:t>d</w:t>
      </w:r>
      <w:r w:rsidRPr="00930927">
        <w:t>ezembro de 2014.</w:t>
      </w:r>
    </w:p>
    <w:p w:rsidR="00E942A5" w:rsidRPr="00930927" w:rsidRDefault="00E942A5" w:rsidP="00E942A5"/>
    <w:p w:rsidR="00E942A5" w:rsidRPr="00930927" w:rsidRDefault="00E942A5" w:rsidP="00E942A5"/>
    <w:p w:rsidR="00E942A5" w:rsidRPr="00930927" w:rsidRDefault="00E942A5" w:rsidP="00E942A5"/>
    <w:p w:rsidR="00E942A5" w:rsidRPr="00930927" w:rsidRDefault="00E942A5" w:rsidP="00E942A5"/>
    <w:p w:rsidR="00E942A5" w:rsidRPr="00930927" w:rsidRDefault="00E942A5" w:rsidP="00E942A5"/>
    <w:p w:rsidR="00E942A5" w:rsidRPr="00930927" w:rsidRDefault="00E942A5" w:rsidP="00E942A5">
      <w:pPr>
        <w:jc w:val="center"/>
      </w:pPr>
    </w:p>
    <w:p w:rsidR="00E942A5" w:rsidRPr="00930927" w:rsidRDefault="00E942A5" w:rsidP="00E942A5">
      <w:pPr>
        <w:jc w:val="center"/>
        <w:rPr>
          <w:b/>
          <w:i/>
        </w:rPr>
      </w:pPr>
      <w:r w:rsidRPr="00930927">
        <w:rPr>
          <w:b/>
          <w:i/>
        </w:rPr>
        <w:t>MOACIR RIBEIRO DA SILVA</w:t>
      </w:r>
    </w:p>
    <w:p w:rsidR="00E942A5" w:rsidRDefault="00E942A5" w:rsidP="00E942A5">
      <w:pPr>
        <w:jc w:val="center"/>
      </w:pPr>
      <w:r>
        <w:t xml:space="preserve">Prefeito Municipal </w:t>
      </w:r>
    </w:p>
    <w:p w:rsidR="00E942A5" w:rsidRDefault="00E942A5" w:rsidP="00E942A5">
      <w:pPr>
        <w:jc w:val="center"/>
      </w:pPr>
    </w:p>
    <w:p w:rsidR="00E942A5" w:rsidRPr="00930927" w:rsidRDefault="00E942A5" w:rsidP="00E942A5">
      <w:pPr>
        <w:jc w:val="center"/>
      </w:pPr>
    </w:p>
    <w:p w:rsidR="00E942A5" w:rsidRPr="00930927" w:rsidRDefault="00E942A5" w:rsidP="00E942A5">
      <w:pPr>
        <w:jc w:val="center"/>
      </w:pPr>
    </w:p>
    <w:p w:rsidR="00E942A5" w:rsidRPr="00930927" w:rsidRDefault="00E942A5" w:rsidP="00E942A5">
      <w:pPr>
        <w:jc w:val="center"/>
      </w:pPr>
    </w:p>
    <w:p w:rsidR="00E942A5" w:rsidRPr="00930927" w:rsidRDefault="00E942A5" w:rsidP="00E942A5">
      <w:pPr>
        <w:jc w:val="center"/>
        <w:rPr>
          <w:b/>
          <w:i/>
        </w:rPr>
      </w:pPr>
      <w:r w:rsidRPr="00930927">
        <w:rPr>
          <w:b/>
          <w:i/>
        </w:rPr>
        <w:t>JOSÉ TERRA DE OLIVEIRA JÚNIOR</w:t>
      </w:r>
    </w:p>
    <w:p w:rsidR="00E942A5" w:rsidRPr="00930927" w:rsidRDefault="00E942A5" w:rsidP="00E942A5">
      <w:pPr>
        <w:jc w:val="center"/>
      </w:pPr>
      <w:r w:rsidRPr="00930927">
        <w:t>Chefe de Gabinete</w:t>
      </w:r>
    </w:p>
    <w:p w:rsidR="0030374B" w:rsidRDefault="00E942A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A5"/>
    <w:rsid w:val="000A2C50"/>
    <w:rsid w:val="00147E9B"/>
    <w:rsid w:val="004662F0"/>
    <w:rsid w:val="005B4ECA"/>
    <w:rsid w:val="0070535B"/>
    <w:rsid w:val="009E5F9A"/>
    <w:rsid w:val="00E9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9B124-00CD-4FAE-A513-D8A449F9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2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2018-07-25T17:44:00Z</dcterms:created>
  <dcterms:modified xsi:type="dcterms:W3CDTF">2018-07-25T17:44:00Z</dcterms:modified>
</cp:coreProperties>
</file>