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C9" w:rsidRPr="00537693" w:rsidRDefault="007C10C9" w:rsidP="007C10C9">
      <w:pPr>
        <w:rPr>
          <w:b/>
        </w:rPr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5006,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29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7C10C9" w:rsidRDefault="007C10C9" w:rsidP="007C1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7C10C9" w:rsidRDefault="007C10C9" w:rsidP="007C1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</w:pPr>
    </w:p>
    <w:p w:rsidR="007C10C9" w:rsidRDefault="007C10C9" w:rsidP="007C10C9">
      <w:pPr>
        <w:spacing w:after="120"/>
        <w:ind w:left="5664"/>
        <w:jc w:val="both"/>
        <w:rPr>
          <w:b/>
          <w:i/>
        </w:rPr>
      </w:pPr>
    </w:p>
    <w:p w:rsidR="007C10C9" w:rsidRPr="002D1BC4" w:rsidRDefault="007C10C9" w:rsidP="007C10C9">
      <w:pPr>
        <w:spacing w:after="120"/>
        <w:ind w:left="5664"/>
        <w:jc w:val="both"/>
        <w:rPr>
          <w:b/>
          <w:i/>
        </w:rPr>
      </w:pPr>
      <w:r w:rsidRPr="002D1BC4">
        <w:rPr>
          <w:b/>
          <w:i/>
        </w:rPr>
        <w:t>Autoriza o SAAE a abrir crédito suplementar e dá outras providências.</w:t>
      </w:r>
    </w:p>
    <w:p w:rsidR="007C10C9" w:rsidRDefault="007C10C9" w:rsidP="007C10C9">
      <w:pPr>
        <w:spacing w:after="120"/>
        <w:jc w:val="both"/>
      </w:pPr>
    </w:p>
    <w:p w:rsidR="007C10C9" w:rsidRPr="002D1BC4" w:rsidRDefault="007C10C9" w:rsidP="007C10C9">
      <w:pPr>
        <w:spacing w:after="120"/>
        <w:jc w:val="both"/>
      </w:pPr>
    </w:p>
    <w:p w:rsidR="007C10C9" w:rsidRPr="002D1BC4" w:rsidRDefault="007C10C9" w:rsidP="007C10C9">
      <w:pPr>
        <w:spacing w:after="120"/>
        <w:jc w:val="both"/>
      </w:pPr>
      <w:r w:rsidRPr="002D1BC4">
        <w:tab/>
      </w:r>
      <w:r w:rsidRPr="002D1BC4">
        <w:tab/>
        <w:t>A CÂMARA MUNICIPAL DE FORMIGA APROVOU E EU SANCIONO A SEGUINTE LEI:</w:t>
      </w:r>
    </w:p>
    <w:p w:rsidR="007C10C9" w:rsidRDefault="007C10C9" w:rsidP="007C10C9">
      <w:pPr>
        <w:spacing w:after="120"/>
        <w:jc w:val="both"/>
        <w:rPr>
          <w:b/>
        </w:rPr>
      </w:pPr>
    </w:p>
    <w:p w:rsidR="007C10C9" w:rsidRPr="002D1BC4" w:rsidRDefault="007C10C9" w:rsidP="007C10C9">
      <w:pPr>
        <w:spacing w:after="120"/>
        <w:jc w:val="both"/>
      </w:pPr>
      <w:r w:rsidRPr="002D1BC4">
        <w:rPr>
          <w:b/>
        </w:rPr>
        <w:tab/>
      </w:r>
      <w:r w:rsidRPr="002D1BC4">
        <w:rPr>
          <w:b/>
        </w:rPr>
        <w:tab/>
        <w:t>Art. 1º.</w:t>
      </w:r>
      <w:r w:rsidRPr="002D1BC4">
        <w:t xml:space="preserve"> Fica o Serviço Autônomo de Água e Esgoto (SAAE), autorizado a abrir</w:t>
      </w:r>
      <w:r>
        <w:t>,</w:t>
      </w:r>
      <w:r w:rsidRPr="002D1BC4">
        <w:t xml:space="preserve"> no orçamento vigente</w:t>
      </w:r>
      <w:r>
        <w:t>,</w:t>
      </w:r>
      <w:r w:rsidRPr="002D1BC4">
        <w:t xml:space="preserve"> crédito suplementar no valor R$ 89.500,00 (oitenta e nove mil e quinhentos reais), conforme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4513"/>
        <w:gridCol w:w="1775"/>
      </w:tblGrid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 xml:space="preserve">           03</w:t>
            </w: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SERVIÇO AUTONOMO DE AGUA E ESGOTO</w:t>
            </w:r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</w:pPr>
          </w:p>
        </w:tc>
      </w:tr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04.122.0001.5.002</w:t>
            </w: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Aquisição de Equipamentos de Informática</w:t>
            </w:r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</w:pPr>
          </w:p>
        </w:tc>
      </w:tr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449052</w:t>
            </w: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</w:pPr>
            <w:proofErr w:type="gramStart"/>
            <w:r w:rsidRPr="002D1BC4">
              <w:t>Equipamentos e Material Permanente</w:t>
            </w:r>
            <w:proofErr w:type="gramEnd"/>
            <w:r w:rsidRPr="002D1BC4">
              <w:t xml:space="preserve"> (ficha 03)</w:t>
            </w:r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11.000,00</w:t>
            </w:r>
          </w:p>
        </w:tc>
      </w:tr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04.122.0001.6.005</w:t>
            </w: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Manutenção Atividades Publicações e Divulgações</w:t>
            </w:r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</w:pPr>
          </w:p>
        </w:tc>
      </w:tr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339039</w:t>
            </w: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Outros Serviços Terceiros Pessoa Jurídica (ficha 25)</w:t>
            </w:r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50.000,00</w:t>
            </w:r>
          </w:p>
        </w:tc>
      </w:tr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04.122.0001.6.007</w:t>
            </w: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Manutenção e Conservação dos Veículos</w:t>
            </w:r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</w:pPr>
          </w:p>
        </w:tc>
      </w:tr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339039</w:t>
            </w: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 xml:space="preserve"> Outros Serviços Terceiros Pessoa Jurídica (ficha 29)</w:t>
            </w:r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16.000,00</w:t>
            </w:r>
          </w:p>
        </w:tc>
      </w:tr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17.512.0008.6.017</w:t>
            </w: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 xml:space="preserve">Manutenção de bombas e </w:t>
            </w:r>
            <w:proofErr w:type="spellStart"/>
            <w:r w:rsidRPr="002D1BC4">
              <w:t>motobombas</w:t>
            </w:r>
            <w:proofErr w:type="spellEnd"/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</w:pPr>
          </w:p>
        </w:tc>
      </w:tr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339030</w:t>
            </w: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Material de Consumo (ficha 69)</w:t>
            </w:r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10.000,00</w:t>
            </w:r>
          </w:p>
        </w:tc>
      </w:tr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17.512.0008.6.017</w:t>
            </w: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 xml:space="preserve">Manutenção de Bombas e </w:t>
            </w:r>
            <w:proofErr w:type="spellStart"/>
            <w:r w:rsidRPr="002D1BC4">
              <w:t>Motobombas</w:t>
            </w:r>
            <w:proofErr w:type="spellEnd"/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</w:pPr>
          </w:p>
        </w:tc>
      </w:tr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339039</w:t>
            </w: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Outros Serviços Terceiros Pessoa Jurídica (ficha 70)</w:t>
            </w:r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</w:pPr>
            <w:r w:rsidRPr="002D1BC4">
              <w:t>2.500,00</w:t>
            </w:r>
          </w:p>
        </w:tc>
      </w:tr>
      <w:tr w:rsidR="007C10C9" w:rsidRPr="002D1BC4" w:rsidTr="00DA486C">
        <w:tc>
          <w:tcPr>
            <w:tcW w:w="2127" w:type="dxa"/>
          </w:tcPr>
          <w:p w:rsidR="007C10C9" w:rsidRPr="002D1BC4" w:rsidRDefault="007C10C9" w:rsidP="00DA486C">
            <w:pPr>
              <w:spacing w:after="120"/>
              <w:jc w:val="both"/>
            </w:pPr>
          </w:p>
        </w:tc>
        <w:tc>
          <w:tcPr>
            <w:tcW w:w="5528" w:type="dxa"/>
          </w:tcPr>
          <w:p w:rsidR="007C10C9" w:rsidRPr="002D1BC4" w:rsidRDefault="007C10C9" w:rsidP="00DA486C">
            <w:pPr>
              <w:spacing w:after="120"/>
              <w:jc w:val="both"/>
              <w:rPr>
                <w:b/>
              </w:rPr>
            </w:pPr>
            <w:r w:rsidRPr="002D1BC4">
              <w:rPr>
                <w:b/>
              </w:rPr>
              <w:t>Total</w:t>
            </w:r>
          </w:p>
        </w:tc>
        <w:tc>
          <w:tcPr>
            <w:tcW w:w="1984" w:type="dxa"/>
          </w:tcPr>
          <w:p w:rsidR="007C10C9" w:rsidRPr="002D1BC4" w:rsidRDefault="007C10C9" w:rsidP="00DA486C">
            <w:pPr>
              <w:spacing w:after="120"/>
              <w:jc w:val="both"/>
              <w:rPr>
                <w:b/>
              </w:rPr>
            </w:pPr>
            <w:r w:rsidRPr="002D1BC4">
              <w:rPr>
                <w:b/>
              </w:rPr>
              <w:t>89.500,00</w:t>
            </w:r>
          </w:p>
        </w:tc>
      </w:tr>
    </w:tbl>
    <w:p w:rsidR="007C10C9" w:rsidRDefault="007C10C9" w:rsidP="007C10C9">
      <w:pPr>
        <w:spacing w:after="120"/>
        <w:jc w:val="both"/>
      </w:pPr>
    </w:p>
    <w:p w:rsidR="007C10C9" w:rsidRPr="002D1BC4" w:rsidRDefault="007C10C9" w:rsidP="007C10C9">
      <w:pPr>
        <w:spacing w:after="120"/>
        <w:jc w:val="both"/>
      </w:pPr>
      <w:r>
        <w:t xml:space="preserve"> </w:t>
      </w:r>
      <w:r>
        <w:tab/>
      </w:r>
      <w:r>
        <w:tab/>
      </w:r>
      <w:r w:rsidRPr="002D1BC4">
        <w:rPr>
          <w:b/>
        </w:rPr>
        <w:t>Art. 2º.</w:t>
      </w:r>
      <w:r w:rsidRPr="002D1BC4">
        <w:t xml:space="preserve"> Para fazer face às despesas de que trata o artigo 1º, fica o Poder Executivo autorizado a utilizar recursos estabelecidos no artigo 43, da Lei 4.320/64. </w:t>
      </w:r>
    </w:p>
    <w:p w:rsidR="007C10C9" w:rsidRPr="002D1BC4" w:rsidRDefault="007C10C9" w:rsidP="007C10C9">
      <w:pPr>
        <w:spacing w:after="12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2D1BC4">
        <w:rPr>
          <w:b/>
        </w:rPr>
        <w:t xml:space="preserve">Art. 3º. </w:t>
      </w:r>
      <w:r w:rsidRPr="002D1BC4">
        <w:t>Esta lei entra em vigor na data de</w:t>
      </w:r>
      <w:r>
        <w:t xml:space="preserve"> sua publicação, revogadas as disposições em contrário.</w:t>
      </w:r>
      <w:r w:rsidRPr="002D1BC4">
        <w:t xml:space="preserve">  </w:t>
      </w:r>
      <w:r w:rsidRPr="002D1BC4">
        <w:tab/>
      </w:r>
    </w:p>
    <w:p w:rsidR="007C10C9" w:rsidRPr="00537693" w:rsidRDefault="007C10C9" w:rsidP="007C10C9">
      <w:pPr>
        <w:spacing w:after="120"/>
      </w:pPr>
      <w:r>
        <w:t xml:space="preserve"> </w:t>
      </w:r>
      <w:r>
        <w:tab/>
      </w:r>
      <w:r>
        <w:tab/>
      </w:r>
      <w:r>
        <w:tab/>
      </w:r>
      <w:r w:rsidRPr="00537693">
        <w:t>Gabinete do Prefeito em Formiga,</w:t>
      </w:r>
      <w:r>
        <w:t xml:space="preserve"> 29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7C10C9" w:rsidRPr="00537693" w:rsidRDefault="007C10C9" w:rsidP="007C10C9">
      <w:pPr>
        <w:spacing w:after="120"/>
        <w:jc w:val="center"/>
        <w:rPr>
          <w:b/>
          <w:i/>
        </w:rPr>
      </w:pPr>
    </w:p>
    <w:p w:rsidR="007C10C9" w:rsidRPr="00645639" w:rsidRDefault="007C10C9" w:rsidP="007C10C9">
      <w:pPr>
        <w:pStyle w:val="BlockQuotation"/>
        <w:widowControl/>
        <w:ind w:left="0" w:right="0" w:firstLine="1"/>
        <w:rPr>
          <w:b/>
          <w:i/>
        </w:rPr>
      </w:pPr>
      <w:r w:rsidRPr="00537693">
        <w:rPr>
          <w:b/>
          <w:i/>
        </w:rPr>
        <w:lastRenderedPageBreak/>
        <w:t>MOACIR RIBEIRO DA SILVA</w:t>
      </w:r>
      <w:r>
        <w:rPr>
          <w:b/>
          <w:i/>
        </w:rPr>
        <w:t xml:space="preserve"> </w:t>
      </w:r>
      <w:r>
        <w:rPr>
          <w:b/>
          <w:i/>
        </w:rPr>
        <w:t xml:space="preserve">                           </w:t>
      </w:r>
      <w:bookmarkStart w:id="0" w:name="_GoBack"/>
      <w:bookmarkEnd w:id="0"/>
      <w:r w:rsidRPr="00645639">
        <w:rPr>
          <w:b/>
          <w:i/>
        </w:rPr>
        <w:t>JOSÉ TERRA DE OLIVEIRA JÚNIOR</w:t>
      </w:r>
    </w:p>
    <w:p w:rsidR="007C10C9" w:rsidRDefault="007C10C9" w:rsidP="007C10C9">
      <w:pPr>
        <w:spacing w:after="120"/>
        <w:jc w:val="both"/>
        <w:rPr>
          <w:b/>
        </w:rPr>
      </w:pPr>
      <w:r>
        <w:rPr>
          <w:b/>
        </w:rPr>
        <w:t xml:space="preserve">         </w:t>
      </w:r>
      <w:r w:rsidRPr="00537693">
        <w:rPr>
          <w:b/>
        </w:rPr>
        <w:t>Prefeito Municipal</w:t>
      </w:r>
      <w:r>
        <w:rPr>
          <w:b/>
        </w:rPr>
        <w:t xml:space="preserve">                                                 </w:t>
      </w:r>
      <w:r>
        <w:t xml:space="preserve">             </w:t>
      </w:r>
      <w:r w:rsidRPr="00102F2B">
        <w:rPr>
          <w:b/>
        </w:rPr>
        <w:t>Chefe de Gabinete</w:t>
      </w:r>
    </w:p>
    <w:p w:rsidR="0030374B" w:rsidRDefault="007C10C9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C9"/>
    <w:rsid w:val="000A2C50"/>
    <w:rsid w:val="00147E9B"/>
    <w:rsid w:val="004662F0"/>
    <w:rsid w:val="005B4ECA"/>
    <w:rsid w:val="0070535B"/>
    <w:rsid w:val="007C10C9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506D0-75AD-481C-A248-E500298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7C10C9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2018-07-25T17:45:00Z</dcterms:created>
  <dcterms:modified xsi:type="dcterms:W3CDTF">2018-07-25T17:46:00Z</dcterms:modified>
</cp:coreProperties>
</file>