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050" w:rsidRPr="00537693" w:rsidRDefault="00F53050" w:rsidP="00F53050">
      <w:pPr>
        <w:rPr>
          <w:b/>
        </w:rPr>
      </w:pPr>
      <w:r w:rsidRPr="00ED1980">
        <w:rPr>
          <w:b/>
          <w:bCs/>
          <w:i/>
        </w:rPr>
        <w:t xml:space="preserve">LEI Nº </w:t>
      </w:r>
      <w:r>
        <w:rPr>
          <w:b/>
          <w:bCs/>
          <w:i/>
        </w:rPr>
        <w:t xml:space="preserve">5007, </w:t>
      </w:r>
      <w:r w:rsidRPr="00ED1980">
        <w:rPr>
          <w:b/>
          <w:bCs/>
          <w:i/>
        </w:rPr>
        <w:t xml:space="preserve">DE </w:t>
      </w:r>
      <w:r>
        <w:rPr>
          <w:b/>
          <w:bCs/>
          <w:i/>
        </w:rPr>
        <w:t xml:space="preserve">29 DE DEZEMBRO DE </w:t>
      </w:r>
      <w:r w:rsidRPr="00ED1980">
        <w:rPr>
          <w:b/>
          <w:bCs/>
          <w:i/>
        </w:rPr>
        <w:t>2014</w:t>
      </w:r>
      <w:r>
        <w:rPr>
          <w:b/>
          <w:bCs/>
          <w:i/>
        </w:rPr>
        <w:t>.</w:t>
      </w:r>
    </w:p>
    <w:p w:rsidR="00F53050" w:rsidRDefault="00F53050" w:rsidP="00F53050">
      <w:pPr>
        <w:spacing w:after="120"/>
        <w:jc w:val="both"/>
        <w:rPr>
          <w:b/>
        </w:rPr>
      </w:pPr>
    </w:p>
    <w:p w:rsidR="00F53050" w:rsidRDefault="00F53050" w:rsidP="00F53050">
      <w:pPr>
        <w:spacing w:after="120"/>
        <w:jc w:val="both"/>
        <w:rPr>
          <w:b/>
        </w:rPr>
      </w:pPr>
    </w:p>
    <w:p w:rsidR="00F53050" w:rsidRDefault="00F53050" w:rsidP="00F53050">
      <w:pPr>
        <w:spacing w:after="120"/>
        <w:jc w:val="both"/>
        <w:rPr>
          <w:b/>
        </w:rPr>
      </w:pPr>
    </w:p>
    <w:p w:rsidR="00F53050" w:rsidRPr="00B91127" w:rsidRDefault="00F53050" w:rsidP="00F53050">
      <w:pPr>
        <w:keepNext/>
        <w:spacing w:after="120"/>
        <w:ind w:left="5664"/>
        <w:jc w:val="both"/>
        <w:outlineLvl w:val="7"/>
      </w:pPr>
      <w:r w:rsidRPr="00B91127">
        <w:rPr>
          <w:b/>
          <w:i/>
        </w:rPr>
        <w:t xml:space="preserve">Altera </w:t>
      </w:r>
      <w:r>
        <w:rPr>
          <w:b/>
          <w:i/>
        </w:rPr>
        <w:t>quadro discriminativo constante do artigo 1º, da Lei 4880, de 13 de março de 2014</w:t>
      </w:r>
      <w:r w:rsidRPr="00B91127">
        <w:rPr>
          <w:b/>
          <w:i/>
        </w:rPr>
        <w:t xml:space="preserve"> e dá outras providências</w:t>
      </w:r>
      <w:r w:rsidRPr="00B91127">
        <w:t>:</w:t>
      </w:r>
    </w:p>
    <w:p w:rsidR="00F53050" w:rsidRDefault="00F53050" w:rsidP="00F53050">
      <w:pPr>
        <w:keepNext/>
        <w:spacing w:after="120"/>
        <w:jc w:val="both"/>
        <w:outlineLvl w:val="7"/>
      </w:pPr>
    </w:p>
    <w:p w:rsidR="00F53050" w:rsidRDefault="00F53050" w:rsidP="00F53050">
      <w:pPr>
        <w:keepNext/>
        <w:spacing w:after="120"/>
        <w:jc w:val="both"/>
        <w:outlineLvl w:val="7"/>
      </w:pPr>
    </w:p>
    <w:p w:rsidR="00F53050" w:rsidRPr="00B91127" w:rsidRDefault="00F53050" w:rsidP="00F53050">
      <w:pPr>
        <w:pStyle w:val="Recuodecorpodetexto"/>
        <w:keepNext/>
        <w:spacing w:after="0" w:line="360" w:lineRule="auto"/>
        <w:ind w:left="0"/>
        <w:jc w:val="both"/>
        <w:outlineLvl w:val="7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Pr="00B91127">
        <w:rPr>
          <w:rFonts w:cs="Times New Roman"/>
          <w:szCs w:val="24"/>
        </w:rPr>
        <w:t xml:space="preserve">O POVO DO MUNICÍPIO DE FORMIGA, POR SEUS </w:t>
      </w:r>
      <w:proofErr w:type="gramStart"/>
      <w:r w:rsidRPr="00B91127">
        <w:rPr>
          <w:rFonts w:cs="Times New Roman"/>
          <w:szCs w:val="24"/>
        </w:rPr>
        <w:t>REPRESENTANTES,  APROVA</w:t>
      </w:r>
      <w:proofErr w:type="gramEnd"/>
      <w:r w:rsidRPr="00B91127">
        <w:rPr>
          <w:rFonts w:cs="Times New Roman"/>
          <w:szCs w:val="24"/>
        </w:rPr>
        <w:t xml:space="preserve"> E EU SANCIONO A SEGUINTE LEI:</w:t>
      </w:r>
    </w:p>
    <w:p w:rsidR="00F53050" w:rsidRPr="00B91127" w:rsidRDefault="00F53050" w:rsidP="00F53050">
      <w:pPr>
        <w:keepNext/>
        <w:spacing w:line="360" w:lineRule="auto"/>
        <w:jc w:val="both"/>
        <w:outlineLvl w:val="7"/>
      </w:pPr>
    </w:p>
    <w:p w:rsidR="00F53050" w:rsidRPr="00B91127" w:rsidRDefault="00F53050" w:rsidP="00F53050">
      <w:pPr>
        <w:keepNext/>
        <w:spacing w:line="360" w:lineRule="auto"/>
        <w:jc w:val="both"/>
        <w:outlineLvl w:val="7"/>
      </w:pPr>
      <w:r w:rsidRPr="00B91127">
        <w:tab/>
      </w:r>
      <w:r w:rsidRPr="00B91127">
        <w:tab/>
      </w:r>
      <w:r w:rsidRPr="00B91127">
        <w:rPr>
          <w:b/>
        </w:rPr>
        <w:t>Art. 1º</w:t>
      </w:r>
      <w:r>
        <w:rPr>
          <w:b/>
        </w:rPr>
        <w:t>.</w:t>
      </w:r>
      <w:r w:rsidRPr="00B91127">
        <w:t xml:space="preserve"> A </w:t>
      </w:r>
      <w:r>
        <w:t>“</w:t>
      </w:r>
      <w:r w:rsidRPr="00B91127">
        <w:t>ação 1.133 Aquisição de Equipamentos – Ministério da Agricultura</w:t>
      </w:r>
      <w:r>
        <w:t>”</w:t>
      </w:r>
      <w:r w:rsidRPr="00B91127">
        <w:t>, cons</w:t>
      </w:r>
      <w:r>
        <w:t>tante no quadro discriminativo d</w:t>
      </w:r>
      <w:r w:rsidRPr="00B91127">
        <w:t>o artigo 1º</w:t>
      </w:r>
      <w:r>
        <w:t>,</w:t>
      </w:r>
      <w:r w:rsidRPr="00B91127">
        <w:t xml:space="preserve"> da </w:t>
      </w:r>
      <w:r>
        <w:t>L</w:t>
      </w:r>
      <w:r w:rsidRPr="00B91127">
        <w:t xml:space="preserve">ei 4880, de 13 de </w:t>
      </w:r>
      <w:r>
        <w:t>m</w:t>
      </w:r>
      <w:r w:rsidRPr="00B91127">
        <w:t>arço de 2014, passa a viger com a seguinte numeração: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6"/>
        <w:gridCol w:w="6170"/>
      </w:tblGrid>
      <w:tr w:rsidR="00F53050" w:rsidRPr="00B91127" w:rsidTr="00DA486C">
        <w:tc>
          <w:tcPr>
            <w:tcW w:w="2268" w:type="dxa"/>
          </w:tcPr>
          <w:p w:rsidR="00F53050" w:rsidRPr="00B91127" w:rsidRDefault="00F53050" w:rsidP="00DA486C">
            <w:pPr>
              <w:keepNext/>
              <w:spacing w:line="360" w:lineRule="auto"/>
              <w:jc w:val="both"/>
              <w:outlineLvl w:val="7"/>
            </w:pPr>
            <w:r w:rsidRPr="00B91127">
              <w:t>26.782.0006.1.160</w:t>
            </w:r>
          </w:p>
        </w:tc>
        <w:tc>
          <w:tcPr>
            <w:tcW w:w="7371" w:type="dxa"/>
          </w:tcPr>
          <w:p w:rsidR="00F53050" w:rsidRPr="00B91127" w:rsidRDefault="00F53050" w:rsidP="00DA486C">
            <w:pPr>
              <w:keepNext/>
              <w:spacing w:line="360" w:lineRule="auto"/>
              <w:jc w:val="both"/>
              <w:outlineLvl w:val="7"/>
            </w:pPr>
            <w:r w:rsidRPr="00B91127">
              <w:t>Aquisição de Equipamentos – Ministério da Agricultura</w:t>
            </w:r>
          </w:p>
        </w:tc>
      </w:tr>
    </w:tbl>
    <w:p w:rsidR="00F53050" w:rsidRPr="00B91127" w:rsidRDefault="00F53050" w:rsidP="00F53050">
      <w:pPr>
        <w:keepNext/>
        <w:spacing w:line="360" w:lineRule="auto"/>
        <w:jc w:val="both"/>
        <w:outlineLvl w:val="7"/>
      </w:pPr>
    </w:p>
    <w:p w:rsidR="00F53050" w:rsidRPr="00B91127" w:rsidRDefault="00F53050" w:rsidP="00F53050">
      <w:pPr>
        <w:keepNext/>
        <w:spacing w:line="360" w:lineRule="auto"/>
        <w:jc w:val="both"/>
        <w:outlineLvl w:val="7"/>
      </w:pPr>
      <w:r>
        <w:tab/>
      </w:r>
      <w:r>
        <w:tab/>
      </w:r>
      <w:r w:rsidRPr="00B91127">
        <w:rPr>
          <w:b/>
        </w:rPr>
        <w:t>Art. 2º</w:t>
      </w:r>
      <w:r w:rsidRPr="00B91127">
        <w:t xml:space="preserve"> – Esta Lei entra em vigor na data de sua publicação, </w:t>
      </w:r>
      <w:r>
        <w:t xml:space="preserve">revogadas as disposições em contrário e </w:t>
      </w:r>
      <w:r w:rsidRPr="00B91127">
        <w:t xml:space="preserve">retroagindo seus efeitos </w:t>
      </w:r>
      <w:r>
        <w:t>a</w:t>
      </w:r>
      <w:r w:rsidRPr="00B91127">
        <w:t xml:space="preserve"> 13 de março de 2014.</w:t>
      </w:r>
    </w:p>
    <w:p w:rsidR="00F53050" w:rsidRDefault="00F53050" w:rsidP="00F53050">
      <w:pPr>
        <w:keepNext/>
        <w:spacing w:line="360" w:lineRule="auto"/>
        <w:jc w:val="both"/>
        <w:outlineLvl w:val="7"/>
      </w:pPr>
    </w:p>
    <w:p w:rsidR="00F53050" w:rsidRPr="00930927" w:rsidRDefault="00F53050" w:rsidP="00F53050">
      <w:pPr>
        <w:ind w:left="708" w:firstLine="708"/>
      </w:pPr>
      <w:r>
        <w:t xml:space="preserve"> </w:t>
      </w:r>
      <w:r>
        <w:tab/>
      </w:r>
      <w:r w:rsidRPr="00930927">
        <w:t>Gabinete do Prefeito em Formiga, 2</w:t>
      </w:r>
      <w:r>
        <w:t>9</w:t>
      </w:r>
      <w:r w:rsidRPr="00930927">
        <w:t xml:space="preserve"> de </w:t>
      </w:r>
      <w:r>
        <w:t>d</w:t>
      </w:r>
      <w:r w:rsidRPr="00930927">
        <w:t>ezembro de 2014.</w:t>
      </w:r>
    </w:p>
    <w:p w:rsidR="00F53050" w:rsidRPr="00930927" w:rsidRDefault="00F53050" w:rsidP="00F53050"/>
    <w:p w:rsidR="00F53050" w:rsidRPr="00930927" w:rsidRDefault="00F53050" w:rsidP="00F53050"/>
    <w:p w:rsidR="00F53050" w:rsidRPr="00930927" w:rsidRDefault="00F53050" w:rsidP="00F53050"/>
    <w:p w:rsidR="00F53050" w:rsidRPr="00930927" w:rsidRDefault="00F53050" w:rsidP="00F53050"/>
    <w:p w:rsidR="00F53050" w:rsidRPr="00930927" w:rsidRDefault="00F53050" w:rsidP="00F53050"/>
    <w:p w:rsidR="00F53050" w:rsidRPr="00930927" w:rsidRDefault="00F53050" w:rsidP="00F53050">
      <w:pPr>
        <w:jc w:val="center"/>
        <w:rPr>
          <w:b/>
          <w:i/>
        </w:rPr>
      </w:pPr>
      <w:r w:rsidRPr="00930927">
        <w:rPr>
          <w:b/>
          <w:i/>
        </w:rPr>
        <w:t>MOACIR RIBEIRO DA SILVA</w:t>
      </w:r>
    </w:p>
    <w:p w:rsidR="00F53050" w:rsidRDefault="00F53050" w:rsidP="00F53050">
      <w:pPr>
        <w:jc w:val="center"/>
      </w:pPr>
      <w:r>
        <w:t xml:space="preserve">Prefeito Municipal </w:t>
      </w:r>
    </w:p>
    <w:p w:rsidR="00F53050" w:rsidRDefault="00F53050" w:rsidP="00F53050">
      <w:pPr>
        <w:jc w:val="center"/>
      </w:pPr>
    </w:p>
    <w:p w:rsidR="00F53050" w:rsidRDefault="00F53050" w:rsidP="00F53050">
      <w:pPr>
        <w:jc w:val="center"/>
      </w:pPr>
    </w:p>
    <w:p w:rsidR="00F53050" w:rsidRPr="00930927" w:rsidRDefault="00F53050" w:rsidP="00F53050">
      <w:pPr>
        <w:jc w:val="center"/>
      </w:pPr>
    </w:p>
    <w:p w:rsidR="00F53050" w:rsidRPr="00930927" w:rsidRDefault="00F53050" w:rsidP="00F53050">
      <w:pPr>
        <w:jc w:val="center"/>
      </w:pPr>
    </w:p>
    <w:p w:rsidR="00F53050" w:rsidRPr="00930927" w:rsidRDefault="00F53050" w:rsidP="00F53050">
      <w:pPr>
        <w:jc w:val="center"/>
      </w:pPr>
    </w:p>
    <w:p w:rsidR="00F53050" w:rsidRPr="00930927" w:rsidRDefault="00F53050" w:rsidP="00F53050">
      <w:pPr>
        <w:jc w:val="center"/>
        <w:rPr>
          <w:b/>
          <w:i/>
        </w:rPr>
      </w:pPr>
      <w:r w:rsidRPr="00930927">
        <w:rPr>
          <w:b/>
          <w:i/>
        </w:rPr>
        <w:t>JOSÉ TERRA DE OLIVEIRA JÚNIOR</w:t>
      </w:r>
    </w:p>
    <w:p w:rsidR="00F53050" w:rsidRPr="00930927" w:rsidRDefault="00F53050" w:rsidP="00F53050">
      <w:pPr>
        <w:jc w:val="center"/>
      </w:pPr>
      <w:r w:rsidRPr="00930927">
        <w:t>Chefe de Gabinete</w:t>
      </w:r>
    </w:p>
    <w:p w:rsidR="0030374B" w:rsidRDefault="00F53050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050"/>
    <w:rsid w:val="000A2C50"/>
    <w:rsid w:val="00147E9B"/>
    <w:rsid w:val="004662F0"/>
    <w:rsid w:val="005B4ECA"/>
    <w:rsid w:val="0070535B"/>
    <w:rsid w:val="009E5F9A"/>
    <w:rsid w:val="00F53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72BD6C-F83D-4BD8-A905-C9F4552D2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3050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rsid w:val="00F53050"/>
    <w:pPr>
      <w:spacing w:after="120"/>
      <w:ind w:left="283"/>
    </w:pPr>
    <w:rPr>
      <w:rFonts w:cs="Mangal"/>
      <w:szCs w:val="21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53050"/>
    <w:rPr>
      <w:rFonts w:ascii="Times New Roman" w:eastAsia="Times New Roman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2018-07-25T17:46:00Z</dcterms:created>
  <dcterms:modified xsi:type="dcterms:W3CDTF">2018-07-25T17:46:00Z</dcterms:modified>
</cp:coreProperties>
</file>