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25" w:rsidRDefault="00190A25" w:rsidP="00190A25">
      <w:pPr>
        <w:jc w:val="both"/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5061,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16 DE SETEMBRO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190A25" w:rsidRDefault="00190A25" w:rsidP="00190A25">
      <w:pPr>
        <w:spacing w:line="360" w:lineRule="auto"/>
      </w:pPr>
    </w:p>
    <w:p w:rsidR="00190A25" w:rsidRDefault="00190A25" w:rsidP="00190A25">
      <w:pPr>
        <w:ind w:left="5664"/>
        <w:jc w:val="both"/>
        <w:rPr>
          <w:b/>
          <w:i/>
        </w:rPr>
      </w:pPr>
    </w:p>
    <w:p w:rsidR="00190A25" w:rsidRDefault="00190A25" w:rsidP="00190A25">
      <w:pPr>
        <w:ind w:left="5664"/>
        <w:jc w:val="both"/>
        <w:rPr>
          <w:b/>
          <w:i/>
        </w:rPr>
      </w:pPr>
    </w:p>
    <w:p w:rsidR="00190A25" w:rsidRPr="000F5342" w:rsidRDefault="00190A25" w:rsidP="00190A25">
      <w:pPr>
        <w:ind w:left="5664"/>
        <w:jc w:val="both"/>
        <w:rPr>
          <w:b/>
          <w:i/>
        </w:rPr>
      </w:pPr>
      <w:r w:rsidRPr="000F5342">
        <w:rPr>
          <w:b/>
          <w:i/>
        </w:rPr>
        <w:t>Autoriza a celebração de Convênio com a 13ª Companhia da Polícia Militar Independente de Minas Gerais e dá outras providências.</w:t>
      </w:r>
    </w:p>
    <w:p w:rsidR="00190A25" w:rsidRDefault="00190A25" w:rsidP="00190A25">
      <w:pPr>
        <w:tabs>
          <w:tab w:val="left" w:pos="3306"/>
        </w:tabs>
        <w:jc w:val="both"/>
      </w:pPr>
      <w:r>
        <w:tab/>
      </w:r>
    </w:p>
    <w:p w:rsidR="00190A25" w:rsidRDefault="00190A25" w:rsidP="00190A25">
      <w:pPr>
        <w:spacing w:line="280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190A25" w:rsidRDefault="00190A25" w:rsidP="00190A25">
      <w:pPr>
        <w:spacing w:line="280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190A25" w:rsidRDefault="00190A25" w:rsidP="00190A25">
      <w:pPr>
        <w:ind w:firstLine="1417"/>
        <w:jc w:val="both"/>
      </w:pPr>
      <w:r>
        <w:t xml:space="preserve">O POVO DO MUNICÍPIO DE FORMIGA, POR SEUS REPRESENTANTES, APROVA E EU SANCIONO A SEGUINTE LEI: </w:t>
      </w:r>
    </w:p>
    <w:p w:rsidR="00190A25" w:rsidRDefault="00190A25" w:rsidP="00190A25">
      <w:pPr>
        <w:spacing w:line="280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190A25" w:rsidRDefault="00190A25" w:rsidP="00190A25">
      <w:pPr>
        <w:spacing w:line="280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190A25" w:rsidRDefault="00190A25" w:rsidP="00190A25">
      <w:pPr>
        <w:spacing w:after="120"/>
        <w:ind w:firstLine="1418"/>
        <w:jc w:val="both"/>
      </w:pPr>
      <w:r>
        <w:rPr>
          <w:b/>
        </w:rPr>
        <w:t>Art. 1º.</w:t>
      </w:r>
      <w:r>
        <w:t xml:space="preserve"> Fica a Câmara Municipal de Formiga autorizada a celebrar Convênio com a 13ª Companhia da Polícia Militar Independente de Minas Gerais, visando à implantação de um Ponto de Apoio da Polícia Militar, em espaço físico da Câmara, com serviço de </w:t>
      </w:r>
      <w:r>
        <w:rPr>
          <w:rFonts w:cs="Calibri"/>
        </w:rPr>
        <w:t>elaboração dos Boletins de Ocorrências.</w:t>
      </w:r>
    </w:p>
    <w:p w:rsidR="00190A25" w:rsidRDefault="00190A25" w:rsidP="00190A25">
      <w:pPr>
        <w:spacing w:after="120"/>
        <w:ind w:firstLine="1418"/>
        <w:jc w:val="both"/>
      </w:pPr>
      <w:r>
        <w:rPr>
          <w:b/>
        </w:rPr>
        <w:t>Parágrafo único.</w:t>
      </w:r>
      <w:r>
        <w:t xml:space="preserve"> O Ponto de Apoio funcionará junto ao prédio da Câmara Municipal de Formiga/MG, dentro do horário de 07h às 17h30min., de segunda-feira à sexta-feira, sendo que nos sábados, domingos, feriados e nos dias de ponto facultativo a sala deverá permanecer fechada.</w:t>
      </w:r>
    </w:p>
    <w:p w:rsidR="00190A25" w:rsidRDefault="00190A25" w:rsidP="00190A25">
      <w:pPr>
        <w:spacing w:after="120"/>
        <w:ind w:firstLine="1418"/>
        <w:jc w:val="both"/>
      </w:pPr>
      <w:r>
        <w:rPr>
          <w:b/>
        </w:rPr>
        <w:t>Art. 2º.</w:t>
      </w:r>
      <w:r>
        <w:t xml:space="preserve"> As despesas com a execução da presente Lei correrão à conta da dotação orçamentária própria do Poder Legislativo.</w:t>
      </w:r>
    </w:p>
    <w:p w:rsidR="00190A25" w:rsidRDefault="00190A25" w:rsidP="00190A25">
      <w:pPr>
        <w:spacing w:after="120"/>
        <w:ind w:firstLine="1418"/>
        <w:jc w:val="both"/>
      </w:pPr>
      <w:r>
        <w:rPr>
          <w:b/>
        </w:rPr>
        <w:t>Art. 3º.</w:t>
      </w:r>
      <w:r>
        <w:t xml:space="preserve"> Esta Lei entra em vigor na data de sua publicação.</w:t>
      </w:r>
    </w:p>
    <w:p w:rsidR="00190A25" w:rsidRDefault="00190A25" w:rsidP="00190A25">
      <w:pPr>
        <w:spacing w:after="120"/>
        <w:ind w:firstLine="1418"/>
        <w:jc w:val="both"/>
      </w:pPr>
    </w:p>
    <w:p w:rsidR="00190A25" w:rsidRDefault="00190A25" w:rsidP="00190A25">
      <w:pPr>
        <w:rPr>
          <w:lang w:eastAsia="en-US"/>
        </w:rPr>
      </w:pPr>
    </w:p>
    <w:p w:rsidR="00190A25" w:rsidRPr="0062379F" w:rsidRDefault="00190A25" w:rsidP="00190A25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16 de setembro de 2015.</w:t>
      </w:r>
    </w:p>
    <w:p w:rsidR="00190A25" w:rsidRDefault="00190A25" w:rsidP="00190A25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190A25" w:rsidRDefault="00190A25" w:rsidP="00190A25">
      <w:pPr>
        <w:suppressAutoHyphens w:val="0"/>
        <w:jc w:val="both"/>
        <w:rPr>
          <w:color w:val="FF0000"/>
          <w:lang w:eastAsia="pt-BR"/>
        </w:rPr>
      </w:pPr>
    </w:p>
    <w:p w:rsidR="00190A25" w:rsidRDefault="00190A25" w:rsidP="00190A25">
      <w:pPr>
        <w:suppressAutoHyphens w:val="0"/>
        <w:jc w:val="both"/>
        <w:rPr>
          <w:color w:val="FF0000"/>
          <w:lang w:eastAsia="pt-BR"/>
        </w:rPr>
      </w:pPr>
    </w:p>
    <w:p w:rsidR="00190A25" w:rsidRPr="00925A8F" w:rsidRDefault="00190A25" w:rsidP="00190A25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190A25" w:rsidRDefault="00190A25" w:rsidP="00190A25">
      <w:pPr>
        <w:jc w:val="center"/>
      </w:pPr>
      <w:r w:rsidRPr="00A146CA">
        <w:t>Prefeito Municipal</w:t>
      </w:r>
    </w:p>
    <w:p w:rsidR="00190A25" w:rsidRDefault="00190A25" w:rsidP="00190A25">
      <w:pPr>
        <w:jc w:val="center"/>
      </w:pPr>
    </w:p>
    <w:p w:rsidR="00190A25" w:rsidRDefault="00190A25" w:rsidP="00190A25">
      <w:pPr>
        <w:jc w:val="center"/>
      </w:pPr>
    </w:p>
    <w:p w:rsidR="00190A25" w:rsidRDefault="00190A25" w:rsidP="00190A25">
      <w:pPr>
        <w:jc w:val="center"/>
      </w:pPr>
    </w:p>
    <w:p w:rsidR="00190A25" w:rsidRDefault="00190A25" w:rsidP="00190A25">
      <w:pPr>
        <w:jc w:val="center"/>
      </w:pPr>
    </w:p>
    <w:p w:rsidR="00190A25" w:rsidRPr="00930927" w:rsidRDefault="00190A25" w:rsidP="00190A25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190A25" w:rsidRDefault="00190A25" w:rsidP="00190A25">
      <w:pPr>
        <w:spacing w:line="360" w:lineRule="auto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190A25" w:rsidRPr="00D53C7B" w:rsidRDefault="00190A25" w:rsidP="00190A25">
      <w:pPr>
        <w:spacing w:after="120"/>
        <w:jc w:val="center"/>
        <w:rPr>
          <w:b/>
          <w:i/>
        </w:rPr>
      </w:pPr>
    </w:p>
    <w:p w:rsidR="00190A25" w:rsidRPr="000F5342" w:rsidRDefault="00190A25" w:rsidP="00190A25">
      <w:pPr>
        <w:jc w:val="both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*</w:t>
      </w:r>
      <w:r w:rsidRPr="000F5342">
        <w:rPr>
          <w:b/>
          <w:i/>
          <w:color w:val="000000"/>
          <w:sz w:val="18"/>
          <w:szCs w:val="18"/>
        </w:rPr>
        <w:t xml:space="preserve">Originária do Projeto de Lei nº 353/2015, de autoria dos Vereadores Evandro </w:t>
      </w:r>
      <w:proofErr w:type="spellStart"/>
      <w:r w:rsidRPr="000F5342">
        <w:rPr>
          <w:b/>
          <w:i/>
          <w:color w:val="000000"/>
          <w:sz w:val="18"/>
          <w:szCs w:val="18"/>
        </w:rPr>
        <w:t>Donizeth</w:t>
      </w:r>
      <w:proofErr w:type="spellEnd"/>
      <w:r w:rsidRPr="000F5342">
        <w:rPr>
          <w:b/>
          <w:i/>
          <w:color w:val="000000"/>
          <w:sz w:val="18"/>
          <w:szCs w:val="18"/>
        </w:rPr>
        <w:t xml:space="preserve"> da Cunha - </w:t>
      </w:r>
      <w:proofErr w:type="spellStart"/>
      <w:r w:rsidRPr="000F5342">
        <w:rPr>
          <w:b/>
          <w:i/>
          <w:color w:val="000000"/>
          <w:sz w:val="18"/>
          <w:szCs w:val="18"/>
        </w:rPr>
        <w:t>Piruca</w:t>
      </w:r>
      <w:proofErr w:type="spellEnd"/>
      <w:r w:rsidRPr="000F5342">
        <w:rPr>
          <w:b/>
          <w:i/>
          <w:color w:val="000000"/>
          <w:sz w:val="18"/>
          <w:szCs w:val="18"/>
        </w:rPr>
        <w:t xml:space="preserve">, Luciano </w:t>
      </w:r>
      <w:proofErr w:type="spellStart"/>
      <w:r w:rsidRPr="000F5342">
        <w:rPr>
          <w:b/>
          <w:i/>
          <w:color w:val="000000"/>
          <w:sz w:val="18"/>
          <w:szCs w:val="18"/>
        </w:rPr>
        <w:t>Luis</w:t>
      </w:r>
      <w:proofErr w:type="spellEnd"/>
      <w:r w:rsidRPr="000F5342">
        <w:rPr>
          <w:b/>
          <w:i/>
          <w:color w:val="000000"/>
          <w:sz w:val="18"/>
          <w:szCs w:val="18"/>
        </w:rPr>
        <w:t xml:space="preserve"> Duque – Luciano do Trailer, Manoel Messias Silva - Pastor Manoel e José Aparecido Monteiro – Zezinho Gaiola (Mesa Diretora).</w:t>
      </w:r>
    </w:p>
    <w:p w:rsidR="0030374B" w:rsidRDefault="00190A2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25"/>
    <w:rsid w:val="000A2C50"/>
    <w:rsid w:val="00147E9B"/>
    <w:rsid w:val="00190A25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B8FA7-696E-4795-9A1B-1A06C46C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A2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2018-07-25T12:36:00Z</dcterms:created>
  <dcterms:modified xsi:type="dcterms:W3CDTF">2018-07-25T12:36:00Z</dcterms:modified>
</cp:coreProperties>
</file>