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AA" w:rsidRDefault="00284AAA" w:rsidP="00284AAA">
      <w:pPr>
        <w:pStyle w:val="BodyTextIndent2"/>
        <w:widowControl/>
        <w:ind w:firstLine="0"/>
        <w:rPr>
          <w:b/>
          <w:bCs/>
          <w:i/>
        </w:rPr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5075,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11 DE DEZEMBRO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284AAA" w:rsidRDefault="00284AAA" w:rsidP="00284AAA">
      <w:pPr>
        <w:pStyle w:val="BodyTextIndent2"/>
        <w:widowControl/>
        <w:ind w:firstLine="0"/>
        <w:rPr>
          <w:szCs w:val="24"/>
        </w:rPr>
      </w:pPr>
    </w:p>
    <w:p w:rsidR="00284AAA" w:rsidRDefault="00284AAA" w:rsidP="00284AAA">
      <w:pPr>
        <w:pStyle w:val="BodyTextIndent2"/>
        <w:widowControl/>
        <w:ind w:firstLine="0"/>
        <w:rPr>
          <w:szCs w:val="24"/>
        </w:rPr>
      </w:pPr>
    </w:p>
    <w:p w:rsidR="00284AAA" w:rsidRDefault="00284AAA" w:rsidP="00284AAA">
      <w:pPr>
        <w:pStyle w:val="BodyTextIndent2"/>
        <w:widowControl/>
        <w:ind w:firstLine="0"/>
        <w:rPr>
          <w:szCs w:val="24"/>
        </w:rPr>
      </w:pPr>
    </w:p>
    <w:p w:rsidR="00284AAA" w:rsidRDefault="00284AAA" w:rsidP="00284AAA">
      <w:pPr>
        <w:pStyle w:val="BodyTextIndent2"/>
        <w:widowControl/>
        <w:ind w:firstLine="0"/>
        <w:rPr>
          <w:szCs w:val="24"/>
        </w:rPr>
      </w:pPr>
    </w:p>
    <w:p w:rsidR="00284AAA" w:rsidRPr="001C2EF2" w:rsidRDefault="00284AAA" w:rsidP="00284AAA">
      <w:pPr>
        <w:autoSpaceDE w:val="0"/>
        <w:autoSpaceDN w:val="0"/>
        <w:adjustRightInd w:val="0"/>
        <w:spacing w:after="120"/>
        <w:ind w:left="5664"/>
        <w:jc w:val="both"/>
        <w:rPr>
          <w:b/>
          <w:i/>
          <w:lang w:val="pt-PT"/>
        </w:rPr>
      </w:pPr>
      <w:r w:rsidRPr="001C2EF2">
        <w:rPr>
          <w:b/>
          <w:i/>
          <w:lang w:val="pt-PT"/>
        </w:rPr>
        <w:t>Altera a redação do § 5º, do artigo 99, da Lei Municipal nº 4.172, de 31 de março de 2009.</w:t>
      </w:r>
    </w:p>
    <w:p w:rsidR="00284AAA" w:rsidRDefault="00284AAA" w:rsidP="00284AAA">
      <w:pPr>
        <w:autoSpaceDE w:val="0"/>
        <w:autoSpaceDN w:val="0"/>
        <w:adjustRightInd w:val="0"/>
        <w:spacing w:after="120"/>
        <w:jc w:val="both"/>
        <w:rPr>
          <w:lang w:val="pt-PT"/>
        </w:rPr>
      </w:pPr>
    </w:p>
    <w:p w:rsidR="00284AAA" w:rsidRDefault="00284AAA" w:rsidP="00284AAA">
      <w:pPr>
        <w:jc w:val="both"/>
      </w:pPr>
    </w:p>
    <w:p w:rsidR="00284AAA" w:rsidRDefault="00284AAA" w:rsidP="00284AAA">
      <w:pPr>
        <w:jc w:val="both"/>
      </w:pPr>
      <w:r>
        <w:t xml:space="preserve"> </w:t>
      </w:r>
      <w:r>
        <w:tab/>
      </w:r>
      <w:r>
        <w:tab/>
      </w:r>
    </w:p>
    <w:p w:rsidR="00284AAA" w:rsidRDefault="00284AAA" w:rsidP="00284AAA">
      <w:pPr>
        <w:jc w:val="both"/>
      </w:pPr>
      <w:r>
        <w:t xml:space="preserve"> </w:t>
      </w:r>
      <w:r>
        <w:tab/>
      </w:r>
      <w:r>
        <w:tab/>
      </w:r>
      <w:r w:rsidRPr="00E630EF">
        <w:t>O POVO DO MUNICÍPIO DE FORMIGA, POR SEUS REPRESENTANTES, APROVA E EU SANCIONO A SEGUINTE LEI:</w:t>
      </w:r>
    </w:p>
    <w:p w:rsidR="00284AAA" w:rsidRPr="001C2EF2" w:rsidRDefault="00284AAA" w:rsidP="00284AAA">
      <w:pPr>
        <w:autoSpaceDE w:val="0"/>
        <w:autoSpaceDN w:val="0"/>
        <w:adjustRightInd w:val="0"/>
        <w:spacing w:after="120"/>
        <w:jc w:val="both"/>
      </w:pPr>
    </w:p>
    <w:p w:rsidR="00284AAA" w:rsidRDefault="00284AAA" w:rsidP="00284AAA">
      <w:pPr>
        <w:autoSpaceDE w:val="0"/>
        <w:autoSpaceDN w:val="0"/>
        <w:adjustRightInd w:val="0"/>
        <w:spacing w:after="120"/>
        <w:jc w:val="both"/>
        <w:rPr>
          <w:lang w:val="pt-PT"/>
        </w:rPr>
      </w:pPr>
    </w:p>
    <w:p w:rsidR="00284AAA" w:rsidRDefault="00284AAA" w:rsidP="00284AAA">
      <w:pPr>
        <w:autoSpaceDE w:val="0"/>
        <w:autoSpaceDN w:val="0"/>
        <w:adjustRightInd w:val="0"/>
        <w:spacing w:line="360" w:lineRule="auto"/>
        <w:jc w:val="both"/>
        <w:rPr>
          <w:lang w:val="pt-PT"/>
        </w:rPr>
      </w:pPr>
      <w:r>
        <w:rPr>
          <w:b/>
          <w:bCs/>
          <w:lang w:val="pt-PT"/>
        </w:rPr>
        <w:t xml:space="preserve"> </w:t>
      </w:r>
      <w:r>
        <w:rPr>
          <w:b/>
          <w:bCs/>
          <w:lang w:val="pt-PT"/>
        </w:rPr>
        <w:tab/>
      </w:r>
      <w:r>
        <w:rPr>
          <w:b/>
          <w:bCs/>
          <w:lang w:val="pt-PT"/>
        </w:rPr>
        <w:tab/>
        <w:t>Art. 1º.</w:t>
      </w:r>
      <w:r>
        <w:rPr>
          <w:lang w:val="pt-PT"/>
        </w:rPr>
        <w:t xml:space="preserve"> O § 5º, do artigo 99, da Lei Municipal nº 4.172, de 31 de março de 2009, passa a viger com a seguinte redação:</w:t>
      </w:r>
    </w:p>
    <w:p w:rsidR="00284AAA" w:rsidRPr="00B76ED5" w:rsidRDefault="00284AAA" w:rsidP="00284AAA">
      <w:pPr>
        <w:autoSpaceDE w:val="0"/>
        <w:autoSpaceDN w:val="0"/>
        <w:adjustRightInd w:val="0"/>
        <w:spacing w:line="360" w:lineRule="auto"/>
        <w:ind w:left="1416" w:firstLine="24"/>
        <w:jc w:val="both"/>
        <w:rPr>
          <w:i/>
          <w:lang w:val="pt-PT"/>
        </w:rPr>
      </w:pPr>
      <w:r w:rsidRPr="00B76ED5">
        <w:rPr>
          <w:i/>
          <w:color w:val="000000"/>
          <w:lang w:val="pt-PT"/>
        </w:rPr>
        <w:t>“§ 5º. O recolhimento fora do prazo legal estabelecido no § 6º,</w:t>
      </w:r>
      <w:r w:rsidRPr="00B76ED5">
        <w:rPr>
          <w:i/>
          <w:color w:val="000000"/>
          <w:lang w:val="pt-PT"/>
        </w:rPr>
        <w:br/>
        <w:t>do artigo 100 dessa Lei, implicará na atualização monetária do montante devido pelo</w:t>
      </w:r>
      <w:r>
        <w:rPr>
          <w:i/>
          <w:color w:val="000000"/>
          <w:lang w:val="pt-PT"/>
        </w:rPr>
        <w:t xml:space="preserve"> </w:t>
      </w:r>
      <w:r w:rsidRPr="00B76ED5">
        <w:rPr>
          <w:i/>
          <w:color w:val="000000"/>
          <w:lang w:val="pt-PT"/>
        </w:rPr>
        <w:t xml:space="preserve">índice IPCA, acrescido de juros simples de 0,5% (zero vírgula cinco por cento) ao mês e multa diária de 0,1333 (zero vírgula </w:t>
      </w:r>
      <w:r>
        <w:rPr>
          <w:i/>
          <w:color w:val="000000"/>
          <w:lang w:val="pt-PT"/>
        </w:rPr>
        <w:t>um mil trezentos e trinta e tres décimos de milésimo por cento</w:t>
      </w:r>
      <w:r w:rsidRPr="00B76ED5">
        <w:rPr>
          <w:i/>
          <w:color w:val="000000"/>
          <w:lang w:val="pt-PT"/>
        </w:rPr>
        <w:t xml:space="preserve">), limitado ao total de 4% (quatro por cento), aplicados por juros simples, </w:t>
      </w:r>
      <w:r w:rsidRPr="00B76ED5">
        <w:rPr>
          <w:i/>
          <w:lang w:val="pt-PT"/>
        </w:rPr>
        <w:t>acumulados desde a data do vencimento do pagamento até o dia do efetivo pagamento.”</w:t>
      </w:r>
    </w:p>
    <w:p w:rsidR="00284AAA" w:rsidRDefault="00284AAA" w:rsidP="00284AAA">
      <w:pPr>
        <w:autoSpaceDE w:val="0"/>
        <w:autoSpaceDN w:val="0"/>
        <w:adjustRightInd w:val="0"/>
        <w:spacing w:line="360" w:lineRule="auto"/>
        <w:jc w:val="both"/>
        <w:rPr>
          <w:lang w:val="pt-PT"/>
        </w:rPr>
      </w:pPr>
      <w:r>
        <w:rPr>
          <w:b/>
          <w:bCs/>
          <w:lang w:val="pt-PT"/>
        </w:rPr>
        <w:t xml:space="preserve"> </w:t>
      </w:r>
      <w:r>
        <w:rPr>
          <w:b/>
          <w:bCs/>
          <w:lang w:val="pt-PT"/>
        </w:rPr>
        <w:tab/>
      </w:r>
      <w:r>
        <w:rPr>
          <w:b/>
          <w:bCs/>
          <w:lang w:val="pt-PT"/>
        </w:rPr>
        <w:tab/>
        <w:t>Art. 2º</w:t>
      </w:r>
      <w:r>
        <w:rPr>
          <w:lang w:val="pt-PT"/>
        </w:rPr>
        <w:t xml:space="preserve"> Esta Lei entrará em vigor na data de sua publicação, revogadas as disposições em contrário e retroangindo seus efeitos a 1º de maio de 2015.</w:t>
      </w:r>
    </w:p>
    <w:p w:rsidR="00284AAA" w:rsidRPr="00263985" w:rsidRDefault="00284AAA" w:rsidP="00284AAA">
      <w:pPr>
        <w:pStyle w:val="BodyTextIndent2"/>
        <w:widowControl/>
        <w:ind w:firstLine="0"/>
        <w:rPr>
          <w:szCs w:val="24"/>
          <w:lang w:val="pt-PT"/>
        </w:rPr>
      </w:pPr>
    </w:p>
    <w:p w:rsidR="00284AAA" w:rsidRPr="0062379F" w:rsidRDefault="00284AAA" w:rsidP="00284AAA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11 de dezembro de 2015.</w:t>
      </w:r>
    </w:p>
    <w:p w:rsidR="00284AAA" w:rsidRDefault="00284AAA" w:rsidP="00284AAA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284AAA" w:rsidRDefault="00284AAA" w:rsidP="00284AAA">
      <w:pPr>
        <w:suppressAutoHyphens w:val="0"/>
        <w:jc w:val="both"/>
        <w:rPr>
          <w:color w:val="FF0000"/>
          <w:lang w:eastAsia="pt-BR"/>
        </w:rPr>
      </w:pPr>
    </w:p>
    <w:p w:rsidR="00284AAA" w:rsidRDefault="00284AAA" w:rsidP="00284AAA">
      <w:pPr>
        <w:suppressAutoHyphens w:val="0"/>
        <w:jc w:val="both"/>
        <w:rPr>
          <w:color w:val="FF0000"/>
          <w:lang w:eastAsia="pt-BR"/>
        </w:rPr>
      </w:pPr>
    </w:p>
    <w:p w:rsidR="00284AAA" w:rsidRPr="00925A8F" w:rsidRDefault="00284AAA" w:rsidP="00284AAA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284AAA" w:rsidRDefault="00284AAA" w:rsidP="00284AAA">
      <w:pPr>
        <w:jc w:val="center"/>
      </w:pPr>
      <w:r w:rsidRPr="00A146CA">
        <w:t>Prefeito Municipal</w:t>
      </w:r>
    </w:p>
    <w:p w:rsidR="00284AAA" w:rsidRDefault="00284AAA" w:rsidP="00284AAA">
      <w:pPr>
        <w:jc w:val="center"/>
      </w:pPr>
    </w:p>
    <w:p w:rsidR="00284AAA" w:rsidRDefault="00284AAA" w:rsidP="00284AAA">
      <w:pPr>
        <w:jc w:val="center"/>
      </w:pPr>
    </w:p>
    <w:p w:rsidR="00284AAA" w:rsidRDefault="00284AAA" w:rsidP="00284AAA">
      <w:pPr>
        <w:jc w:val="center"/>
      </w:pPr>
    </w:p>
    <w:p w:rsidR="00284AAA" w:rsidRDefault="00284AAA" w:rsidP="00284AAA">
      <w:pPr>
        <w:jc w:val="center"/>
      </w:pPr>
    </w:p>
    <w:p w:rsidR="00284AAA" w:rsidRPr="00930927" w:rsidRDefault="00284AAA" w:rsidP="00284AAA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284AAA" w:rsidRDefault="00284AAA" w:rsidP="00284AAA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30374B" w:rsidRDefault="00284AA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AA"/>
    <w:rsid w:val="000A2C50"/>
    <w:rsid w:val="00147E9B"/>
    <w:rsid w:val="00284AAA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A248A-F565-446A-91A5-FE5C7C06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Indent2">
    <w:name w:val="Body Text Indent 2"/>
    <w:basedOn w:val="Normal"/>
    <w:rsid w:val="00284AAA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2018-07-25T12:44:00Z</dcterms:created>
  <dcterms:modified xsi:type="dcterms:W3CDTF">2018-07-25T12:44:00Z</dcterms:modified>
</cp:coreProperties>
</file>