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97" w:rsidRPr="00707894" w:rsidRDefault="00D4510E" w:rsidP="007D7671">
      <w:pPr>
        <w:jc w:val="center"/>
        <w:rPr>
          <w:b/>
          <w:sz w:val="24"/>
          <w:szCs w:val="24"/>
          <w:u w:val="single"/>
        </w:rPr>
      </w:pPr>
      <w:r w:rsidRPr="00707894">
        <w:rPr>
          <w:b/>
          <w:sz w:val="24"/>
          <w:szCs w:val="24"/>
          <w:u w:val="single"/>
        </w:rPr>
        <w:t>FORNECEDOR</w:t>
      </w:r>
    </w:p>
    <w:p w:rsidR="00707894" w:rsidRPr="00707894" w:rsidRDefault="00707894" w:rsidP="007D7671">
      <w:pPr>
        <w:spacing w:after="0" w:line="360" w:lineRule="auto"/>
        <w:jc w:val="both"/>
        <w:rPr>
          <w:sz w:val="24"/>
          <w:szCs w:val="24"/>
        </w:rPr>
      </w:pPr>
    </w:p>
    <w:p w:rsidR="009F25EA" w:rsidRDefault="009F25EA" w:rsidP="007D7671">
      <w:pPr>
        <w:spacing w:after="0" w:line="360" w:lineRule="auto"/>
        <w:jc w:val="both"/>
        <w:rPr>
          <w:sz w:val="24"/>
          <w:szCs w:val="24"/>
        </w:rPr>
      </w:pPr>
      <w:r w:rsidRPr="009362D3">
        <w:rPr>
          <w:sz w:val="24"/>
          <w:szCs w:val="24"/>
        </w:rPr>
        <w:t xml:space="preserve">Acessar o arquivo por meio do </w:t>
      </w:r>
      <w:r w:rsidRPr="009362D3">
        <w:rPr>
          <w:i/>
          <w:sz w:val="24"/>
          <w:szCs w:val="24"/>
        </w:rPr>
        <w:t>link</w:t>
      </w:r>
      <w:r w:rsidRPr="009362D3">
        <w:rPr>
          <w:sz w:val="24"/>
          <w:szCs w:val="24"/>
        </w:rPr>
        <w:t xml:space="preserve"> </w:t>
      </w:r>
      <w:r w:rsidR="008434FF" w:rsidRPr="009362D3">
        <w:rPr>
          <w:sz w:val="24"/>
          <w:szCs w:val="24"/>
        </w:rPr>
        <w:t xml:space="preserve">disponibilizado </w:t>
      </w:r>
      <w:r w:rsidRPr="009362D3">
        <w:rPr>
          <w:sz w:val="24"/>
          <w:szCs w:val="24"/>
        </w:rPr>
        <w:t xml:space="preserve">e fazer </w:t>
      </w:r>
      <w:r w:rsidRPr="00782B27">
        <w:rPr>
          <w:i/>
          <w:sz w:val="24"/>
          <w:szCs w:val="24"/>
          <w:u w:val="single"/>
        </w:rPr>
        <w:t>dow</w:t>
      </w:r>
      <w:r w:rsidR="00707894" w:rsidRPr="00782B27">
        <w:rPr>
          <w:i/>
          <w:sz w:val="24"/>
          <w:szCs w:val="24"/>
          <w:u w:val="single"/>
        </w:rPr>
        <w:t>nload</w:t>
      </w:r>
      <w:r w:rsidR="0089245D" w:rsidRPr="00782B27">
        <w:rPr>
          <w:i/>
          <w:sz w:val="24"/>
          <w:szCs w:val="24"/>
          <w:u w:val="single"/>
        </w:rPr>
        <w:t xml:space="preserve"> </w:t>
      </w:r>
      <w:r w:rsidR="0089245D" w:rsidRPr="00782B27">
        <w:rPr>
          <w:sz w:val="24"/>
          <w:szCs w:val="24"/>
          <w:u w:val="single"/>
        </w:rPr>
        <w:t>da pasta</w:t>
      </w:r>
      <w:r w:rsidR="0089245D">
        <w:rPr>
          <w:sz w:val="24"/>
          <w:szCs w:val="24"/>
        </w:rPr>
        <w:t xml:space="preserve"> “modelo_cotacao”</w:t>
      </w:r>
      <w:r w:rsidR="00707894" w:rsidRPr="009362D3">
        <w:rPr>
          <w:sz w:val="24"/>
          <w:szCs w:val="24"/>
        </w:rPr>
        <w:t>.</w:t>
      </w:r>
    </w:p>
    <w:p w:rsidR="00156581" w:rsidRDefault="004F6D85" w:rsidP="004F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Link: </w:t>
      </w:r>
    </w:p>
    <w:p w:rsidR="00961F44" w:rsidRDefault="00961F44" w:rsidP="004F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D4D" w:rsidRDefault="007E0D4D" w:rsidP="007D7671">
      <w:pPr>
        <w:spacing w:after="0" w:line="360" w:lineRule="auto"/>
        <w:jc w:val="both"/>
        <w:rPr>
          <w:sz w:val="24"/>
          <w:szCs w:val="24"/>
        </w:rPr>
      </w:pPr>
      <w:hyperlink r:id="rId6" w:history="1">
        <w:r w:rsidRPr="00A04891">
          <w:rPr>
            <w:rStyle w:val="Hyperlink"/>
            <w:sz w:val="24"/>
            <w:szCs w:val="24"/>
          </w:rPr>
          <w:t>https://www.camaraformiga.mg.gov.br/wp-content/uploads/2021/09/Cotacao_Eletr%C3%B4nica_PRC_Equipamentos_Eletr%C3%B4nicos_2021.zip</w:t>
        </w:r>
      </w:hyperlink>
    </w:p>
    <w:p w:rsidR="007E0D4D" w:rsidRDefault="007E0D4D" w:rsidP="007D7671">
      <w:pPr>
        <w:spacing w:after="0" w:line="360" w:lineRule="auto"/>
        <w:jc w:val="both"/>
        <w:rPr>
          <w:sz w:val="24"/>
          <w:szCs w:val="24"/>
        </w:rPr>
      </w:pPr>
    </w:p>
    <w:p w:rsidR="00887697" w:rsidRPr="009362D3" w:rsidRDefault="00D40151" w:rsidP="007D7671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D40151">
        <w:rPr>
          <w:b/>
          <w:sz w:val="24"/>
          <w:szCs w:val="24"/>
        </w:rPr>
        <w:t>Extrair todos arquivos na mesma pasta</w:t>
      </w:r>
      <w:r>
        <w:rPr>
          <w:sz w:val="24"/>
          <w:szCs w:val="24"/>
        </w:rPr>
        <w:t xml:space="preserve"> e a</w:t>
      </w:r>
      <w:r w:rsidR="00D048D5" w:rsidRPr="009362D3">
        <w:rPr>
          <w:sz w:val="24"/>
          <w:szCs w:val="24"/>
        </w:rPr>
        <w:t xml:space="preserve">brir o arquivo:  </w:t>
      </w:r>
      <w:r w:rsidR="00887697" w:rsidRPr="009362D3">
        <w:rPr>
          <w:b/>
          <w:sz w:val="24"/>
          <w:szCs w:val="24"/>
        </w:rPr>
        <w:t>Cotação2</w:t>
      </w:r>
      <w:r w:rsidR="00D4510E" w:rsidRPr="009362D3">
        <w:rPr>
          <w:sz w:val="24"/>
          <w:szCs w:val="24"/>
        </w:rPr>
        <w:t xml:space="preserve"> (Aplicativo)</w:t>
      </w:r>
    </w:p>
    <w:p w:rsidR="00533B3A" w:rsidRP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>1</w:t>
      </w:r>
      <w:r w:rsidR="005077C3">
        <w:rPr>
          <w:sz w:val="24"/>
          <w:szCs w:val="24"/>
        </w:rPr>
        <w:t>º</w:t>
      </w:r>
      <w:r w:rsidRPr="00533B3A">
        <w:rPr>
          <w:sz w:val="24"/>
          <w:szCs w:val="24"/>
        </w:rPr>
        <w:t xml:space="preserve"> - Nome: </w:t>
      </w:r>
    </w:p>
    <w:p w:rsidR="00533B3A" w:rsidRP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>2</w:t>
      </w:r>
      <w:r w:rsidR="005077C3">
        <w:rPr>
          <w:sz w:val="24"/>
          <w:szCs w:val="24"/>
        </w:rPr>
        <w:t>º</w:t>
      </w:r>
      <w:r w:rsidRPr="00533B3A">
        <w:rPr>
          <w:sz w:val="24"/>
          <w:szCs w:val="24"/>
        </w:rPr>
        <w:t xml:space="preserve"> - CNPJ:</w:t>
      </w:r>
    </w:p>
    <w:p w:rsidR="00533B3A" w:rsidRP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>3</w:t>
      </w:r>
      <w:r w:rsidR="005077C3">
        <w:rPr>
          <w:sz w:val="24"/>
          <w:szCs w:val="24"/>
        </w:rPr>
        <w:t>º</w:t>
      </w:r>
      <w:r w:rsidRPr="00533B3A">
        <w:rPr>
          <w:sz w:val="24"/>
          <w:szCs w:val="24"/>
        </w:rPr>
        <w:t xml:space="preserve"> - Ok</w:t>
      </w:r>
    </w:p>
    <w:p w:rsidR="00533B3A" w:rsidRPr="00533B3A" w:rsidRDefault="005077C3" w:rsidP="00533B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33B3A" w:rsidRPr="00533B3A">
        <w:rPr>
          <w:sz w:val="24"/>
          <w:szCs w:val="24"/>
        </w:rPr>
        <w:t xml:space="preserve"> - Cotação </w:t>
      </w:r>
    </w:p>
    <w:p w:rsidR="00533B3A" w:rsidRP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>2 - Cotação Geral</w:t>
      </w:r>
    </w:p>
    <w:p w:rsidR="00533B3A" w:rsidRP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 xml:space="preserve">3 - Lançar valores e marca, item por item </w:t>
      </w:r>
    </w:p>
    <w:p w:rsid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 xml:space="preserve">4 - </w:t>
      </w:r>
      <w:r w:rsidRPr="009362D3">
        <w:rPr>
          <w:sz w:val="24"/>
          <w:szCs w:val="24"/>
        </w:rPr>
        <w:t>Ao terminar de preencher a cotação, vá em relatórios:</w:t>
      </w:r>
    </w:p>
    <w:p w:rsidR="00533B3A" w:rsidRPr="00533B3A" w:rsidRDefault="00533B3A" w:rsidP="00533B3A">
      <w:pPr>
        <w:spacing w:after="0" w:line="360" w:lineRule="auto"/>
        <w:rPr>
          <w:sz w:val="24"/>
          <w:szCs w:val="24"/>
        </w:rPr>
      </w:pPr>
      <w:r w:rsidRPr="00533B3A">
        <w:rPr>
          <w:sz w:val="24"/>
          <w:szCs w:val="24"/>
        </w:rPr>
        <w:t>5 - Impressão da Proposta Final</w:t>
      </w:r>
    </w:p>
    <w:p w:rsidR="00471422" w:rsidRPr="009362D3" w:rsidRDefault="00471422" w:rsidP="007D7671">
      <w:pPr>
        <w:spacing w:after="0" w:line="360" w:lineRule="auto"/>
        <w:jc w:val="both"/>
        <w:rPr>
          <w:sz w:val="24"/>
          <w:szCs w:val="24"/>
        </w:rPr>
      </w:pPr>
      <w:r w:rsidRPr="009362D3">
        <w:rPr>
          <w:b/>
          <w:sz w:val="24"/>
          <w:szCs w:val="24"/>
        </w:rPr>
        <w:t>OBS:</w:t>
      </w:r>
      <w:r w:rsidRPr="009362D3">
        <w:rPr>
          <w:sz w:val="24"/>
          <w:szCs w:val="24"/>
        </w:rPr>
        <w:t xml:space="preserve"> </w:t>
      </w:r>
      <w:r w:rsidR="0014556A">
        <w:rPr>
          <w:sz w:val="24"/>
          <w:szCs w:val="24"/>
        </w:rPr>
        <w:t xml:space="preserve">Vai gerar um </w:t>
      </w:r>
      <w:r w:rsidR="0014556A" w:rsidRPr="0014556A">
        <w:rPr>
          <w:sz w:val="24"/>
          <w:szCs w:val="24"/>
          <w:u w:val="single"/>
        </w:rPr>
        <w:t>código</w:t>
      </w:r>
      <w:r w:rsidR="00887697" w:rsidRPr="009362D3">
        <w:rPr>
          <w:sz w:val="24"/>
          <w:szCs w:val="24"/>
        </w:rPr>
        <w:t xml:space="preserve"> que deverá s</w:t>
      </w:r>
      <w:r w:rsidR="003C6E6F" w:rsidRPr="009362D3">
        <w:rPr>
          <w:sz w:val="24"/>
          <w:szCs w:val="24"/>
        </w:rPr>
        <w:t xml:space="preserve">er entregue no dia da licitação, para </w:t>
      </w:r>
      <w:r w:rsidR="003C6E6F" w:rsidRPr="0014556A">
        <w:rPr>
          <w:sz w:val="24"/>
          <w:szCs w:val="24"/>
          <w:u w:val="single"/>
        </w:rPr>
        <w:t>validação</w:t>
      </w:r>
      <w:r w:rsidR="003C6E6F" w:rsidRPr="009362D3">
        <w:rPr>
          <w:sz w:val="24"/>
          <w:szCs w:val="24"/>
        </w:rPr>
        <w:t xml:space="preserve"> da proposta. </w:t>
      </w:r>
    </w:p>
    <w:p w:rsidR="003C6E6F" w:rsidRPr="009362D3" w:rsidRDefault="003C6E6F" w:rsidP="007D7671">
      <w:pPr>
        <w:pStyle w:val="PargrafodaLista"/>
        <w:numPr>
          <w:ilvl w:val="0"/>
          <w:numId w:val="2"/>
        </w:numPr>
        <w:spacing w:after="0" w:line="360" w:lineRule="auto"/>
        <w:ind w:left="426" w:hanging="142"/>
        <w:jc w:val="both"/>
        <w:rPr>
          <w:sz w:val="24"/>
          <w:szCs w:val="24"/>
        </w:rPr>
      </w:pPr>
      <w:r w:rsidRPr="009362D3">
        <w:rPr>
          <w:sz w:val="24"/>
          <w:szCs w:val="24"/>
        </w:rPr>
        <w:t xml:space="preserve">A proposta impressa juntamente com </w:t>
      </w:r>
      <w:r w:rsidR="005A6BD7">
        <w:rPr>
          <w:sz w:val="24"/>
          <w:szCs w:val="24"/>
        </w:rPr>
        <w:t>o código</w:t>
      </w:r>
      <w:r w:rsidRPr="009362D3">
        <w:rPr>
          <w:sz w:val="24"/>
          <w:szCs w:val="24"/>
        </w:rPr>
        <w:t xml:space="preserve"> deverá ser entregue no envelope de proposta. </w:t>
      </w:r>
    </w:p>
    <w:p w:rsidR="00887697" w:rsidRPr="009362D3" w:rsidRDefault="00471422" w:rsidP="007D7671">
      <w:pPr>
        <w:pStyle w:val="PargrafodaLista"/>
        <w:numPr>
          <w:ilvl w:val="0"/>
          <w:numId w:val="2"/>
        </w:numPr>
        <w:spacing w:after="0" w:line="360" w:lineRule="auto"/>
        <w:ind w:left="426" w:hanging="142"/>
        <w:jc w:val="both"/>
        <w:rPr>
          <w:sz w:val="24"/>
          <w:szCs w:val="24"/>
        </w:rPr>
      </w:pPr>
      <w:r w:rsidRPr="009362D3">
        <w:rPr>
          <w:sz w:val="24"/>
          <w:szCs w:val="24"/>
        </w:rPr>
        <w:t xml:space="preserve">O </w:t>
      </w:r>
      <w:r w:rsidR="007251AB">
        <w:rPr>
          <w:sz w:val="24"/>
          <w:szCs w:val="24"/>
        </w:rPr>
        <w:t>fornecedor deverá fornecer ao menos</w:t>
      </w:r>
      <w:r w:rsidR="00887697" w:rsidRPr="009362D3">
        <w:rPr>
          <w:sz w:val="24"/>
          <w:szCs w:val="24"/>
        </w:rPr>
        <w:t xml:space="preserve"> </w:t>
      </w:r>
      <w:r w:rsidR="00BE0620" w:rsidRPr="001A1BC6">
        <w:rPr>
          <w:b/>
          <w:sz w:val="24"/>
          <w:szCs w:val="24"/>
        </w:rPr>
        <w:t xml:space="preserve">os </w:t>
      </w:r>
      <w:r w:rsidR="003C6E6F" w:rsidRPr="001A1BC6">
        <w:rPr>
          <w:b/>
          <w:sz w:val="24"/>
          <w:szCs w:val="24"/>
        </w:rPr>
        <w:t>arquivo</w:t>
      </w:r>
      <w:r w:rsidR="00BE0620" w:rsidRPr="001A1BC6">
        <w:rPr>
          <w:b/>
          <w:sz w:val="24"/>
          <w:szCs w:val="24"/>
        </w:rPr>
        <w:t>s</w:t>
      </w:r>
      <w:r w:rsidR="00BB76FD">
        <w:t xml:space="preserve">: </w:t>
      </w:r>
      <w:r w:rsidR="00BB76FD" w:rsidRPr="000E1166">
        <w:rPr>
          <w:b/>
        </w:rPr>
        <w:t>regcab.txt</w:t>
      </w:r>
      <w:r w:rsidR="001A1BC6">
        <w:t xml:space="preserve"> e</w:t>
      </w:r>
      <w:r w:rsidR="00BB76FD">
        <w:t xml:space="preserve"> </w:t>
      </w:r>
      <w:r w:rsidR="00BB76FD" w:rsidRPr="002B7EC3">
        <w:rPr>
          <w:b/>
        </w:rPr>
        <w:t>regin.txt</w:t>
      </w:r>
      <w:r w:rsidR="001A1BC6">
        <w:rPr>
          <w:b/>
        </w:rPr>
        <w:t>,</w:t>
      </w:r>
      <w:r w:rsidR="00BB76FD" w:rsidRPr="009362D3">
        <w:rPr>
          <w:sz w:val="24"/>
          <w:szCs w:val="24"/>
        </w:rPr>
        <w:t xml:space="preserve"> </w:t>
      </w:r>
      <w:r w:rsidR="001A1BC6" w:rsidRPr="00581270">
        <w:rPr>
          <w:sz w:val="24"/>
          <w:szCs w:val="24"/>
          <w:u w:val="single"/>
        </w:rPr>
        <w:t xml:space="preserve">gerados </w:t>
      </w:r>
      <w:r w:rsidR="008E6972">
        <w:rPr>
          <w:sz w:val="24"/>
          <w:szCs w:val="24"/>
          <w:u w:val="single"/>
        </w:rPr>
        <w:t>na</w:t>
      </w:r>
      <w:r w:rsidR="001A1BC6" w:rsidRPr="00581270">
        <w:rPr>
          <w:sz w:val="24"/>
          <w:szCs w:val="24"/>
          <w:u w:val="single"/>
        </w:rPr>
        <w:t xml:space="preserve"> finalização </w:t>
      </w:r>
      <w:r w:rsidR="003C6E6F" w:rsidRPr="00581270">
        <w:rPr>
          <w:sz w:val="24"/>
          <w:szCs w:val="24"/>
          <w:u w:val="single"/>
        </w:rPr>
        <w:t>da proposta</w:t>
      </w:r>
      <w:r w:rsidR="00272629" w:rsidRPr="00581270">
        <w:rPr>
          <w:sz w:val="24"/>
          <w:szCs w:val="24"/>
          <w:u w:val="single"/>
        </w:rPr>
        <w:t xml:space="preserve"> eletrônica</w:t>
      </w:r>
      <w:r w:rsidR="00F74D6E">
        <w:rPr>
          <w:sz w:val="24"/>
          <w:szCs w:val="24"/>
        </w:rPr>
        <w:t>,</w:t>
      </w:r>
      <w:r w:rsidR="003C6E6F" w:rsidRPr="009362D3">
        <w:rPr>
          <w:sz w:val="24"/>
          <w:szCs w:val="24"/>
        </w:rPr>
        <w:t xml:space="preserve"> via </w:t>
      </w:r>
      <w:r w:rsidR="003C6E6F" w:rsidRPr="003049E6">
        <w:rPr>
          <w:sz w:val="24"/>
          <w:szCs w:val="24"/>
          <w:u w:val="single"/>
        </w:rPr>
        <w:t>e-mail</w:t>
      </w:r>
      <w:r w:rsidR="003C6E6F" w:rsidRPr="009362D3">
        <w:rPr>
          <w:sz w:val="24"/>
          <w:szCs w:val="24"/>
        </w:rPr>
        <w:t xml:space="preserve"> ou no dia do certame em </w:t>
      </w:r>
      <w:r w:rsidR="003C6E6F" w:rsidRPr="003049E6">
        <w:rPr>
          <w:i/>
          <w:sz w:val="24"/>
          <w:szCs w:val="24"/>
          <w:u w:val="single"/>
        </w:rPr>
        <w:t xml:space="preserve">pen </w:t>
      </w:r>
      <w:r w:rsidR="00887697" w:rsidRPr="003049E6">
        <w:rPr>
          <w:i/>
          <w:sz w:val="24"/>
          <w:szCs w:val="24"/>
          <w:u w:val="single"/>
        </w:rPr>
        <w:t>drive</w:t>
      </w:r>
      <w:r w:rsidR="003C6E6F" w:rsidRPr="009362D3">
        <w:rPr>
          <w:sz w:val="24"/>
          <w:szCs w:val="24"/>
        </w:rPr>
        <w:t>.</w:t>
      </w:r>
      <w:r w:rsidR="00887697" w:rsidRPr="009362D3">
        <w:rPr>
          <w:sz w:val="24"/>
          <w:szCs w:val="24"/>
        </w:rPr>
        <w:t xml:space="preserve"> </w:t>
      </w:r>
    </w:p>
    <w:p w:rsidR="00BB4297" w:rsidRPr="00161F5D" w:rsidRDefault="00161F5D" w:rsidP="00161F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5568101" wp14:editId="529FCB7B">
            <wp:simplePos x="0" y="0"/>
            <wp:positionH relativeFrom="column">
              <wp:posOffset>257175</wp:posOffset>
            </wp:positionH>
            <wp:positionV relativeFrom="paragraph">
              <wp:posOffset>486410</wp:posOffset>
            </wp:positionV>
            <wp:extent cx="3762375" cy="9810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" t="4445" r="21857" b="19259"/>
                    <a:stretch/>
                  </pic:blipFill>
                  <pic:spPr bwMode="auto">
                    <a:xfrm>
                      <a:off x="0" y="0"/>
                      <a:ext cx="376237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6E6F" w:rsidRPr="009362D3">
        <w:rPr>
          <w:sz w:val="24"/>
          <w:szCs w:val="24"/>
        </w:rPr>
        <w:t xml:space="preserve">Os valores informados na proposta virtual </w:t>
      </w:r>
      <w:r w:rsidR="00FC6CAB" w:rsidRPr="003049E6">
        <w:rPr>
          <w:sz w:val="24"/>
          <w:szCs w:val="24"/>
          <w:u w:val="single"/>
        </w:rPr>
        <w:t>só</w:t>
      </w:r>
      <w:r w:rsidR="003C6E6F" w:rsidRPr="003049E6">
        <w:rPr>
          <w:sz w:val="24"/>
          <w:szCs w:val="24"/>
          <w:u w:val="single"/>
        </w:rPr>
        <w:t xml:space="preserve"> </w:t>
      </w:r>
      <w:r w:rsidR="00471422" w:rsidRPr="003049E6">
        <w:rPr>
          <w:sz w:val="24"/>
          <w:szCs w:val="24"/>
          <w:u w:val="single"/>
        </w:rPr>
        <w:t>serão</w:t>
      </w:r>
      <w:r w:rsidR="00471422" w:rsidRPr="009362D3">
        <w:rPr>
          <w:sz w:val="24"/>
          <w:szCs w:val="24"/>
        </w:rPr>
        <w:t xml:space="preserve"> </w:t>
      </w:r>
      <w:r w:rsidR="003C6E6F" w:rsidRPr="009362D3">
        <w:rPr>
          <w:sz w:val="24"/>
          <w:szCs w:val="24"/>
        </w:rPr>
        <w:t xml:space="preserve">visualizados </w:t>
      </w:r>
      <w:r w:rsidR="00F74D6E">
        <w:rPr>
          <w:sz w:val="24"/>
          <w:szCs w:val="24"/>
        </w:rPr>
        <w:t xml:space="preserve">quando </w:t>
      </w:r>
      <w:r w:rsidR="00FC6CAB">
        <w:rPr>
          <w:sz w:val="24"/>
          <w:szCs w:val="24"/>
        </w:rPr>
        <w:t>digitar</w:t>
      </w:r>
      <w:r w:rsidR="003C6E6F" w:rsidRPr="009362D3">
        <w:rPr>
          <w:sz w:val="24"/>
          <w:szCs w:val="24"/>
        </w:rPr>
        <w:t xml:space="preserve"> </w:t>
      </w:r>
      <w:r w:rsidR="00FC6CAB">
        <w:rPr>
          <w:sz w:val="24"/>
          <w:szCs w:val="24"/>
        </w:rPr>
        <w:t>o código</w:t>
      </w:r>
      <w:r w:rsidR="003C6E6F" w:rsidRPr="009362D3">
        <w:rPr>
          <w:sz w:val="24"/>
          <w:szCs w:val="24"/>
        </w:rPr>
        <w:t xml:space="preserve"> de validação da proposta</w:t>
      </w:r>
      <w:r w:rsidR="00FC6CAB">
        <w:rPr>
          <w:sz w:val="24"/>
          <w:szCs w:val="24"/>
        </w:rPr>
        <w:t>.</w:t>
      </w:r>
      <w:r w:rsidR="00581270">
        <w:rPr>
          <w:sz w:val="24"/>
          <w:szCs w:val="24"/>
        </w:rPr>
        <w:t xml:space="preserve"> </w:t>
      </w:r>
      <w:r w:rsidR="00581270" w:rsidRPr="00161F5D">
        <w:rPr>
          <w:sz w:val="24"/>
          <w:szCs w:val="24"/>
        </w:rPr>
        <w:t>Como segue ilustraç</w:t>
      </w:r>
      <w:r w:rsidR="00581270">
        <w:rPr>
          <w:noProof/>
          <w:lang w:eastAsia="pt-BR"/>
        </w:rPr>
        <w:t>ã</w:t>
      </w:r>
      <w:r w:rsidR="00581270" w:rsidRPr="00161F5D">
        <w:rPr>
          <w:sz w:val="24"/>
          <w:szCs w:val="24"/>
        </w:rPr>
        <w:t xml:space="preserve">o abaixo: </w:t>
      </w:r>
    </w:p>
    <w:p w:rsidR="00BB4297" w:rsidRDefault="00BB4297" w:rsidP="00BB4297">
      <w:pPr>
        <w:spacing w:after="0" w:line="360" w:lineRule="auto"/>
        <w:jc w:val="both"/>
        <w:rPr>
          <w:sz w:val="24"/>
          <w:szCs w:val="24"/>
        </w:rPr>
      </w:pPr>
    </w:p>
    <w:p w:rsidR="00BB4297" w:rsidRDefault="00BB4297" w:rsidP="00BB4297">
      <w:pPr>
        <w:spacing w:after="0" w:line="360" w:lineRule="auto"/>
        <w:jc w:val="both"/>
        <w:rPr>
          <w:sz w:val="24"/>
          <w:szCs w:val="24"/>
        </w:rPr>
      </w:pPr>
    </w:p>
    <w:p w:rsidR="00BB4297" w:rsidRDefault="00BB4297" w:rsidP="00BB4297">
      <w:pPr>
        <w:spacing w:after="0" w:line="360" w:lineRule="auto"/>
        <w:jc w:val="both"/>
        <w:rPr>
          <w:sz w:val="24"/>
          <w:szCs w:val="24"/>
        </w:rPr>
      </w:pPr>
    </w:p>
    <w:p w:rsidR="00BB4297" w:rsidRDefault="00BB4297" w:rsidP="00BB4297">
      <w:pPr>
        <w:spacing w:after="0" w:line="360" w:lineRule="auto"/>
        <w:jc w:val="both"/>
        <w:rPr>
          <w:sz w:val="24"/>
          <w:szCs w:val="24"/>
        </w:rPr>
      </w:pPr>
    </w:p>
    <w:p w:rsidR="00BB4297" w:rsidRPr="00BB4297" w:rsidRDefault="00C718EE" w:rsidP="00BB429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houver </w:t>
      </w:r>
      <w:r w:rsidRPr="00FB69C5">
        <w:rPr>
          <w:sz w:val="24"/>
          <w:szCs w:val="24"/>
          <w:u w:val="single"/>
        </w:rPr>
        <w:t>alteração</w:t>
      </w:r>
      <w:r>
        <w:rPr>
          <w:sz w:val="24"/>
          <w:szCs w:val="24"/>
        </w:rPr>
        <w:t xml:space="preserve"> na proposta eletrônica</w:t>
      </w:r>
      <w:r w:rsidR="00EB62B1">
        <w:rPr>
          <w:sz w:val="24"/>
          <w:szCs w:val="24"/>
        </w:rPr>
        <w:t xml:space="preserve"> após</w:t>
      </w:r>
      <w:r w:rsidR="00BD6577">
        <w:rPr>
          <w:sz w:val="24"/>
          <w:szCs w:val="24"/>
        </w:rPr>
        <w:t xml:space="preserve"> a impressão</w:t>
      </w:r>
      <w:r w:rsidR="00EB62B1">
        <w:rPr>
          <w:sz w:val="24"/>
          <w:szCs w:val="24"/>
        </w:rPr>
        <w:t xml:space="preserve">, </w:t>
      </w:r>
      <w:r w:rsidR="00BD6577" w:rsidRPr="00FB69C5">
        <w:rPr>
          <w:sz w:val="24"/>
          <w:szCs w:val="24"/>
          <w:u w:val="single"/>
        </w:rPr>
        <w:t>deverá</w:t>
      </w:r>
      <w:r w:rsidR="00EB62B1">
        <w:rPr>
          <w:sz w:val="24"/>
          <w:szCs w:val="24"/>
        </w:rPr>
        <w:t xml:space="preserve"> ser reimpressa, pois g</w:t>
      </w:r>
      <w:r w:rsidR="004D4345">
        <w:rPr>
          <w:sz w:val="24"/>
          <w:szCs w:val="24"/>
        </w:rPr>
        <w:t>era um novo código de validação e novos arquivos (os quais devem ser</w:t>
      </w:r>
      <w:r w:rsidR="000B3145">
        <w:rPr>
          <w:sz w:val="24"/>
          <w:szCs w:val="24"/>
        </w:rPr>
        <w:t>em</w:t>
      </w:r>
      <w:r w:rsidR="004D4345">
        <w:rPr>
          <w:sz w:val="24"/>
          <w:szCs w:val="24"/>
        </w:rPr>
        <w:t xml:space="preserve"> apresentados </w:t>
      </w:r>
      <w:r w:rsidR="000B3145">
        <w:rPr>
          <w:sz w:val="24"/>
          <w:szCs w:val="24"/>
        </w:rPr>
        <w:t>atualizados).</w:t>
      </w:r>
    </w:p>
    <w:sectPr w:rsidR="00BB4297" w:rsidRPr="00BB4297" w:rsidSect="0083254B">
      <w:pgSz w:w="11906" w:h="16838"/>
      <w:pgMar w:top="993" w:right="1133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D1C"/>
    <w:multiLevelType w:val="hybridMultilevel"/>
    <w:tmpl w:val="67AEF5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0133"/>
    <w:multiLevelType w:val="hybridMultilevel"/>
    <w:tmpl w:val="0CCC3A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0F"/>
    <w:rsid w:val="00087480"/>
    <w:rsid w:val="000B3145"/>
    <w:rsid w:val="000F7B62"/>
    <w:rsid w:val="0014556A"/>
    <w:rsid w:val="00156581"/>
    <w:rsid w:val="00161F5D"/>
    <w:rsid w:val="001A1BC6"/>
    <w:rsid w:val="00272629"/>
    <w:rsid w:val="002D63A1"/>
    <w:rsid w:val="002D6B77"/>
    <w:rsid w:val="003049E6"/>
    <w:rsid w:val="00385231"/>
    <w:rsid w:val="003C6E6F"/>
    <w:rsid w:val="0041663D"/>
    <w:rsid w:val="00471422"/>
    <w:rsid w:val="004D4345"/>
    <w:rsid w:val="004F00C3"/>
    <w:rsid w:val="004F6D85"/>
    <w:rsid w:val="005077C3"/>
    <w:rsid w:val="005265D3"/>
    <w:rsid w:val="00533B3A"/>
    <w:rsid w:val="005772F9"/>
    <w:rsid w:val="00581270"/>
    <w:rsid w:val="005A6BD7"/>
    <w:rsid w:val="005E1452"/>
    <w:rsid w:val="00613C1B"/>
    <w:rsid w:val="00615194"/>
    <w:rsid w:val="00634F96"/>
    <w:rsid w:val="0064490F"/>
    <w:rsid w:val="00707894"/>
    <w:rsid w:val="007251AB"/>
    <w:rsid w:val="00782B27"/>
    <w:rsid w:val="007D7671"/>
    <w:rsid w:val="007E0D4D"/>
    <w:rsid w:val="0083254B"/>
    <w:rsid w:val="008434FF"/>
    <w:rsid w:val="00887697"/>
    <w:rsid w:val="0089245D"/>
    <w:rsid w:val="008E6972"/>
    <w:rsid w:val="009362D3"/>
    <w:rsid w:val="00954E29"/>
    <w:rsid w:val="00961F44"/>
    <w:rsid w:val="009F25EA"/>
    <w:rsid w:val="00A8156C"/>
    <w:rsid w:val="00A97EB4"/>
    <w:rsid w:val="00AD4CEC"/>
    <w:rsid w:val="00AD6286"/>
    <w:rsid w:val="00AF622F"/>
    <w:rsid w:val="00B6104A"/>
    <w:rsid w:val="00BB4297"/>
    <w:rsid w:val="00BB76FD"/>
    <w:rsid w:val="00BD6577"/>
    <w:rsid w:val="00BE0620"/>
    <w:rsid w:val="00C718EE"/>
    <w:rsid w:val="00D048D5"/>
    <w:rsid w:val="00D04A45"/>
    <w:rsid w:val="00D40151"/>
    <w:rsid w:val="00D4510E"/>
    <w:rsid w:val="00D465D4"/>
    <w:rsid w:val="00E16B36"/>
    <w:rsid w:val="00E42B72"/>
    <w:rsid w:val="00EB62B1"/>
    <w:rsid w:val="00F74D6E"/>
    <w:rsid w:val="00FB69C5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CB220-69DB-4E96-9A7F-5725C02D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4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D628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maraformiga.mg.gov.br/wp-content/uploads/2021/09/Cotacao_Eletr%C3%B4nica_PRC_Equipamentos_Eletr%C3%B4nicos_2021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497F9E-2563-46CF-AA11-AF7E8548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Ederson_Juninho</dc:creator>
  <cp:keywords/>
  <dc:description/>
  <cp:lastModifiedBy>Ederson_Juninho</cp:lastModifiedBy>
  <cp:revision>27</cp:revision>
  <cp:lastPrinted>2018-04-11T15:31:00Z</cp:lastPrinted>
  <dcterms:created xsi:type="dcterms:W3CDTF">2018-04-11T11:33:00Z</dcterms:created>
  <dcterms:modified xsi:type="dcterms:W3CDTF">2021-09-15T13:56:00Z</dcterms:modified>
</cp:coreProperties>
</file>